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7B71" w14:textId="6BA9F51C" w:rsidR="005954EC" w:rsidRPr="00ED39AF" w:rsidRDefault="006B1237" w:rsidP="0036159D">
      <w:pPr>
        <w:spacing w:after="0" w:line="252" w:lineRule="auto"/>
        <w:jc w:val="center"/>
        <w:rPr>
          <w:rFonts w:ascii="Rockwell" w:hAnsi="Rockwell"/>
          <w:b/>
          <w:bCs/>
          <w:sz w:val="44"/>
          <w:szCs w:val="44"/>
        </w:rPr>
      </w:pPr>
      <w:r w:rsidRPr="00ED39AF">
        <w:rPr>
          <w:rFonts w:ascii="Rockwell" w:hAnsi="Rockwell"/>
          <w:b/>
          <w:bCs/>
          <w:sz w:val="44"/>
          <w:szCs w:val="44"/>
        </w:rPr>
        <w:t>Sisto Jacobo</w:t>
      </w:r>
    </w:p>
    <w:p w14:paraId="7FFDD2F0" w14:textId="4893D9E3" w:rsidR="00431F22" w:rsidRPr="00C1128D" w:rsidRDefault="00A27940" w:rsidP="0079541B">
      <w:pPr>
        <w:spacing w:after="120" w:line="252" w:lineRule="auto"/>
        <w:jc w:val="center"/>
        <w:rPr>
          <w:rFonts w:ascii="Rockwell" w:hAnsi="Rockwell"/>
          <w:i/>
          <w:iCs/>
        </w:rPr>
      </w:pPr>
      <w:r w:rsidRPr="002C1E93">
        <w:rPr>
          <w:rFonts w:ascii="Rockwell" w:hAnsi="Rockwell"/>
          <w:i/>
          <w:iCs/>
        </w:rPr>
        <w:t>sistojacobo@gmail.com  –  (619) 402-5805  –  San Diego, CA</w:t>
      </w:r>
    </w:p>
    <w:p w14:paraId="2833DAA7" w14:textId="428C103B" w:rsidR="00A27940" w:rsidRPr="008E3C37" w:rsidRDefault="00F45581" w:rsidP="00BC06F3">
      <w:pPr>
        <w:pBdr>
          <w:top w:val="single" w:sz="4" w:space="1" w:color="auto"/>
          <w:bottom w:val="single" w:sz="4" w:space="1" w:color="auto"/>
        </w:pBdr>
        <w:spacing w:after="0" w:line="252" w:lineRule="auto"/>
        <w:jc w:val="center"/>
        <w:rPr>
          <w:rFonts w:ascii="Rockwell" w:hAnsi="Rockwell"/>
          <w:b/>
          <w:bCs/>
          <w:sz w:val="24"/>
          <w:szCs w:val="24"/>
        </w:rPr>
      </w:pPr>
      <w:r w:rsidRPr="008E3C37">
        <w:rPr>
          <w:rFonts w:ascii="Rockwell" w:hAnsi="Rockwell"/>
          <w:b/>
          <w:bCs/>
          <w:sz w:val="24"/>
          <w:szCs w:val="24"/>
        </w:rPr>
        <w:t>E</w:t>
      </w:r>
      <w:r w:rsidR="00D2435E">
        <w:rPr>
          <w:rFonts w:ascii="Rockwell" w:hAnsi="Rockwell"/>
          <w:b/>
          <w:bCs/>
          <w:sz w:val="24"/>
          <w:szCs w:val="24"/>
        </w:rPr>
        <w:t>DUCATION</w:t>
      </w:r>
    </w:p>
    <w:p w14:paraId="20563906" w14:textId="7C172ECB" w:rsidR="00F45581" w:rsidRPr="0019784C" w:rsidRDefault="008E3C37" w:rsidP="00E42864">
      <w:pPr>
        <w:tabs>
          <w:tab w:val="left" w:pos="3645"/>
        </w:tabs>
        <w:spacing w:after="0" w:line="252" w:lineRule="auto"/>
        <w:rPr>
          <w:rFonts w:ascii="Garamond" w:hAnsi="Garamond"/>
          <w:b/>
          <w:bCs/>
        </w:rPr>
      </w:pPr>
      <w:r w:rsidRPr="00F35E4F">
        <w:rPr>
          <w:rFonts w:ascii="Garamond" w:hAnsi="Garamond"/>
          <w:b/>
          <w:bCs/>
          <w:sz w:val="24"/>
          <w:szCs w:val="24"/>
        </w:rPr>
        <w:t>Arizona State University – Barrett, The Honors College</w:t>
      </w:r>
      <w:r w:rsidR="00796493" w:rsidRPr="0019784C">
        <w:rPr>
          <w:rFonts w:ascii="Garamond" w:hAnsi="Garamond"/>
          <w:b/>
          <w:bCs/>
        </w:rPr>
        <w:t xml:space="preserve">                                     </w:t>
      </w:r>
      <w:r w:rsidR="00C62798" w:rsidRPr="0019784C">
        <w:rPr>
          <w:rFonts w:ascii="Garamond" w:hAnsi="Garamond"/>
          <w:b/>
          <w:bCs/>
        </w:rPr>
        <w:t xml:space="preserve">                        </w:t>
      </w:r>
      <w:r w:rsidR="00AE36C3" w:rsidRPr="0019784C">
        <w:rPr>
          <w:rFonts w:ascii="Garamond" w:hAnsi="Garamond"/>
          <w:b/>
          <w:bCs/>
        </w:rPr>
        <w:t xml:space="preserve">               </w:t>
      </w:r>
      <w:r w:rsidR="0016228E">
        <w:rPr>
          <w:rFonts w:ascii="Garamond" w:hAnsi="Garamond"/>
          <w:b/>
          <w:bCs/>
        </w:rPr>
        <w:t xml:space="preserve">  </w:t>
      </w:r>
      <w:r w:rsidR="00AE36C3" w:rsidRPr="0019784C">
        <w:rPr>
          <w:rFonts w:ascii="Garamond" w:hAnsi="Garamond"/>
          <w:b/>
          <w:bCs/>
        </w:rPr>
        <w:t xml:space="preserve">  </w:t>
      </w:r>
      <w:r w:rsidR="00C62798" w:rsidRPr="00E42864">
        <w:rPr>
          <w:rFonts w:ascii="Garamond" w:hAnsi="Garamond"/>
          <w:b/>
          <w:bCs/>
          <w:sz w:val="20"/>
          <w:szCs w:val="20"/>
        </w:rPr>
        <w:t>May</w:t>
      </w:r>
      <w:r w:rsidR="00796493" w:rsidRPr="00E42864">
        <w:rPr>
          <w:rFonts w:ascii="Garamond" w:hAnsi="Garamond"/>
          <w:b/>
          <w:bCs/>
          <w:sz w:val="20"/>
          <w:szCs w:val="20"/>
        </w:rPr>
        <w:t xml:space="preserve"> 2024</w:t>
      </w:r>
    </w:p>
    <w:p w14:paraId="2AABA941" w14:textId="1CDE9C10" w:rsidR="008E3C37" w:rsidRPr="0019784C" w:rsidRDefault="008E3C37" w:rsidP="00E42864">
      <w:pPr>
        <w:tabs>
          <w:tab w:val="left" w:pos="8640"/>
        </w:tabs>
        <w:spacing w:after="0" w:line="252" w:lineRule="auto"/>
        <w:rPr>
          <w:rFonts w:ascii="Garamond" w:hAnsi="Garamond"/>
          <w:i/>
          <w:iCs/>
        </w:rPr>
      </w:pPr>
      <w:r w:rsidRPr="0016228E">
        <w:rPr>
          <w:rFonts w:ascii="Garamond" w:hAnsi="Garamond"/>
          <w:i/>
          <w:iCs/>
          <w:sz w:val="24"/>
          <w:szCs w:val="24"/>
        </w:rPr>
        <w:t xml:space="preserve">Bachelor of Arts in </w:t>
      </w:r>
      <w:r w:rsidRPr="00F36404">
        <w:rPr>
          <w:rFonts w:ascii="Garamond" w:hAnsi="Garamond"/>
          <w:i/>
          <w:iCs/>
          <w:sz w:val="24"/>
          <w:szCs w:val="24"/>
        </w:rPr>
        <w:t>Political Science</w:t>
      </w:r>
      <w:r w:rsidR="00F36404" w:rsidRPr="00F36404">
        <w:rPr>
          <w:rFonts w:ascii="Garamond" w:hAnsi="Garamond"/>
          <w:i/>
          <w:iCs/>
          <w:sz w:val="24"/>
          <w:szCs w:val="24"/>
        </w:rPr>
        <w:t xml:space="preserve"> &amp; </w:t>
      </w:r>
      <w:r w:rsidR="00F36404" w:rsidRPr="0016228E">
        <w:rPr>
          <w:rFonts w:ascii="Garamond" w:hAnsi="Garamond"/>
          <w:i/>
          <w:iCs/>
          <w:sz w:val="24"/>
          <w:szCs w:val="24"/>
        </w:rPr>
        <w:t xml:space="preserve">Bachelor of Arts in </w:t>
      </w:r>
      <w:r w:rsidR="00F36404" w:rsidRPr="00F36404">
        <w:rPr>
          <w:rFonts w:ascii="Garamond" w:hAnsi="Garamond"/>
          <w:i/>
          <w:iCs/>
          <w:sz w:val="24"/>
          <w:szCs w:val="24"/>
        </w:rPr>
        <w:t>History</w:t>
      </w:r>
      <w:r w:rsidR="00C62798" w:rsidRPr="00F36404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</w:t>
      </w:r>
      <w:r w:rsidR="00AE36C3" w:rsidRPr="00F36404">
        <w:rPr>
          <w:rFonts w:ascii="Garamond" w:hAnsi="Garamond"/>
          <w:i/>
          <w:iCs/>
          <w:sz w:val="24"/>
          <w:szCs w:val="24"/>
        </w:rPr>
        <w:t xml:space="preserve">        </w:t>
      </w:r>
      <w:r w:rsidR="0016228E" w:rsidRPr="00F36404">
        <w:rPr>
          <w:rFonts w:ascii="Garamond" w:hAnsi="Garamond"/>
          <w:i/>
          <w:iCs/>
          <w:sz w:val="24"/>
          <w:szCs w:val="24"/>
        </w:rPr>
        <w:t xml:space="preserve">  </w:t>
      </w:r>
      <w:r w:rsidR="00C62798" w:rsidRPr="00E42864">
        <w:rPr>
          <w:rFonts w:ascii="Garamond" w:hAnsi="Garamond"/>
          <w:i/>
          <w:iCs/>
          <w:sz w:val="20"/>
          <w:szCs w:val="20"/>
        </w:rPr>
        <w:t>Tempe, AZ</w:t>
      </w:r>
    </w:p>
    <w:p w14:paraId="74A2223C" w14:textId="2646A247" w:rsidR="00F45581" w:rsidRDefault="0019784C" w:rsidP="00E42864">
      <w:pPr>
        <w:pStyle w:val="ListParagraph"/>
        <w:numPr>
          <w:ilvl w:val="0"/>
          <w:numId w:val="2"/>
        </w:numPr>
        <w:tabs>
          <w:tab w:val="left" w:pos="3645"/>
        </w:tabs>
        <w:spacing w:after="0" w:line="252" w:lineRule="auto"/>
        <w:rPr>
          <w:rFonts w:ascii="Garamond" w:hAnsi="Garamond"/>
        </w:rPr>
      </w:pPr>
      <w:r w:rsidRPr="0019784C">
        <w:rPr>
          <w:rFonts w:ascii="Garamond" w:hAnsi="Garamond"/>
        </w:rPr>
        <w:t>GPA: 4.0</w:t>
      </w:r>
      <w:r w:rsidR="00F36404">
        <w:rPr>
          <w:rFonts w:ascii="Garamond" w:hAnsi="Garamond"/>
        </w:rPr>
        <w:t>1</w:t>
      </w:r>
    </w:p>
    <w:p w14:paraId="16E3DC11" w14:textId="5553DB3E" w:rsidR="0019784C" w:rsidRPr="00F36404" w:rsidRDefault="0019784C" w:rsidP="00E42864">
      <w:pPr>
        <w:pStyle w:val="ListParagraph"/>
        <w:numPr>
          <w:ilvl w:val="0"/>
          <w:numId w:val="2"/>
        </w:numPr>
        <w:tabs>
          <w:tab w:val="left" w:pos="3645"/>
        </w:tabs>
        <w:spacing w:after="0" w:line="252" w:lineRule="auto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Certificates: </w:t>
      </w:r>
      <w:r w:rsidRPr="00F36404">
        <w:rPr>
          <w:rFonts w:ascii="Garamond" w:hAnsi="Garamond"/>
          <w:i/>
          <w:iCs/>
        </w:rPr>
        <w:t xml:space="preserve">Latino Politics </w:t>
      </w:r>
      <w:r w:rsidR="00F36404" w:rsidRPr="00F36404">
        <w:rPr>
          <w:rFonts w:ascii="Garamond" w:hAnsi="Garamond"/>
          <w:i/>
          <w:iCs/>
        </w:rPr>
        <w:t>&amp;</w:t>
      </w:r>
      <w:r w:rsidRPr="00F36404">
        <w:rPr>
          <w:rFonts w:ascii="Garamond" w:hAnsi="Garamond"/>
          <w:i/>
          <w:iCs/>
        </w:rPr>
        <w:t xml:space="preserve"> Policy</w:t>
      </w:r>
      <w:r w:rsidR="00F36404">
        <w:rPr>
          <w:rFonts w:ascii="Garamond" w:hAnsi="Garamond"/>
        </w:rPr>
        <w:t xml:space="preserve"> - </w:t>
      </w:r>
      <w:r w:rsidRPr="00F36404">
        <w:rPr>
          <w:rFonts w:ascii="Garamond" w:hAnsi="Garamond"/>
          <w:i/>
          <w:iCs/>
        </w:rPr>
        <w:t>Political Entrepreneurship</w:t>
      </w:r>
    </w:p>
    <w:p w14:paraId="4523058D" w14:textId="5087F086" w:rsidR="00F45581" w:rsidRPr="008E3C37" w:rsidRDefault="00D2435E" w:rsidP="00BC06F3">
      <w:pPr>
        <w:pBdr>
          <w:top w:val="single" w:sz="4" w:space="1" w:color="auto"/>
          <w:bottom w:val="single" w:sz="4" w:space="1" w:color="auto"/>
        </w:pBdr>
        <w:tabs>
          <w:tab w:val="left" w:pos="3645"/>
        </w:tabs>
        <w:spacing w:after="0" w:line="252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PROFESSIONAL EXPERIENCE</w:t>
      </w:r>
    </w:p>
    <w:p w14:paraId="1A58419D" w14:textId="6A8BF284" w:rsidR="00F45581" w:rsidRPr="0016228E" w:rsidRDefault="005E3FA2" w:rsidP="00E42864">
      <w:pPr>
        <w:spacing w:after="0" w:line="252" w:lineRule="auto"/>
        <w:rPr>
          <w:rFonts w:ascii="Garamond" w:hAnsi="Garamond"/>
          <w:b/>
          <w:bCs/>
          <w:sz w:val="20"/>
          <w:szCs w:val="20"/>
        </w:rPr>
      </w:pPr>
      <w:r w:rsidRPr="0016228E">
        <w:rPr>
          <w:rFonts w:ascii="Garamond" w:hAnsi="Garamond"/>
          <w:b/>
          <w:bCs/>
          <w:sz w:val="24"/>
          <w:szCs w:val="24"/>
        </w:rPr>
        <w:t>Arizona House of Representatives</w:t>
      </w:r>
      <w:r w:rsidR="00EA594A" w:rsidRPr="0016228E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</w:t>
      </w:r>
      <w:r w:rsidR="00E34A9D" w:rsidRPr="0016228E">
        <w:rPr>
          <w:rFonts w:ascii="Garamond" w:hAnsi="Garamond"/>
          <w:b/>
          <w:bCs/>
          <w:sz w:val="24"/>
          <w:szCs w:val="24"/>
        </w:rPr>
        <w:t xml:space="preserve">                                    </w:t>
      </w:r>
      <w:r w:rsidR="00EA594A" w:rsidRPr="0016228E">
        <w:rPr>
          <w:rFonts w:ascii="Garamond" w:hAnsi="Garamond"/>
          <w:b/>
          <w:bCs/>
          <w:sz w:val="20"/>
          <w:szCs w:val="20"/>
        </w:rPr>
        <w:t>January</w:t>
      </w:r>
      <w:r w:rsidR="004361DA" w:rsidRPr="0016228E">
        <w:rPr>
          <w:rFonts w:ascii="Garamond" w:hAnsi="Garamond"/>
          <w:b/>
          <w:bCs/>
          <w:sz w:val="20"/>
          <w:szCs w:val="20"/>
        </w:rPr>
        <w:t xml:space="preserve"> </w:t>
      </w:r>
      <w:r w:rsidR="00EA594A" w:rsidRPr="0016228E">
        <w:rPr>
          <w:rFonts w:ascii="Garamond" w:hAnsi="Garamond"/>
          <w:b/>
          <w:bCs/>
          <w:sz w:val="20"/>
          <w:szCs w:val="20"/>
        </w:rPr>
        <w:t>-</w:t>
      </w:r>
      <w:r w:rsidR="004361DA" w:rsidRPr="0016228E">
        <w:rPr>
          <w:rFonts w:ascii="Garamond" w:hAnsi="Garamond"/>
          <w:b/>
          <w:bCs/>
          <w:sz w:val="20"/>
          <w:szCs w:val="20"/>
        </w:rPr>
        <w:t xml:space="preserve"> </w:t>
      </w:r>
      <w:r w:rsidR="00EA594A" w:rsidRPr="0016228E">
        <w:rPr>
          <w:rFonts w:ascii="Garamond" w:hAnsi="Garamond"/>
          <w:b/>
          <w:bCs/>
          <w:sz w:val="20"/>
          <w:szCs w:val="20"/>
        </w:rPr>
        <w:t>May 2023</w:t>
      </w:r>
    </w:p>
    <w:p w14:paraId="0311BB5A" w14:textId="2C0357F7" w:rsidR="00132E98" w:rsidRPr="00FC4F95" w:rsidRDefault="00E34A9D" w:rsidP="00132E98">
      <w:pPr>
        <w:spacing w:after="0" w:line="252" w:lineRule="auto"/>
        <w:rPr>
          <w:rFonts w:ascii="Garamond" w:hAnsi="Garamond"/>
          <w:i/>
          <w:iCs/>
          <w:sz w:val="24"/>
          <w:szCs w:val="24"/>
        </w:rPr>
      </w:pPr>
      <w:r w:rsidRPr="0016228E">
        <w:rPr>
          <w:rFonts w:ascii="Garamond" w:hAnsi="Garamond"/>
          <w:i/>
          <w:iCs/>
          <w:sz w:val="24"/>
          <w:szCs w:val="24"/>
        </w:rPr>
        <w:t>Legislative Research Intern</w:t>
      </w:r>
      <w:r w:rsidRPr="007B37CF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                               </w:t>
      </w:r>
      <w:r w:rsidR="00E42864">
        <w:rPr>
          <w:rFonts w:ascii="Garamond" w:hAnsi="Garamond"/>
          <w:i/>
          <w:iCs/>
          <w:sz w:val="26"/>
          <w:szCs w:val="26"/>
        </w:rPr>
        <w:t xml:space="preserve">  </w:t>
      </w:r>
      <w:r w:rsidRPr="007B37CF">
        <w:rPr>
          <w:rFonts w:ascii="Garamond" w:hAnsi="Garamond"/>
          <w:i/>
          <w:iCs/>
          <w:sz w:val="26"/>
          <w:szCs w:val="26"/>
        </w:rPr>
        <w:t xml:space="preserve">  </w:t>
      </w:r>
      <w:r w:rsidR="00DB5701">
        <w:rPr>
          <w:rFonts w:ascii="Garamond" w:hAnsi="Garamond"/>
          <w:i/>
          <w:iCs/>
          <w:sz w:val="26"/>
          <w:szCs w:val="26"/>
        </w:rPr>
        <w:t xml:space="preserve">   </w:t>
      </w:r>
      <w:r w:rsidRPr="007B37CF">
        <w:rPr>
          <w:rFonts w:ascii="Garamond" w:hAnsi="Garamond"/>
          <w:i/>
          <w:iCs/>
          <w:sz w:val="26"/>
          <w:szCs w:val="26"/>
        </w:rPr>
        <w:t xml:space="preserve"> </w:t>
      </w:r>
      <w:r w:rsidRPr="00E42864">
        <w:rPr>
          <w:rFonts w:ascii="Garamond" w:hAnsi="Garamond"/>
          <w:i/>
          <w:iCs/>
          <w:sz w:val="20"/>
          <w:szCs w:val="20"/>
        </w:rPr>
        <w:t>Phoenix, AZ</w:t>
      </w:r>
    </w:p>
    <w:p w14:paraId="343F23DE" w14:textId="5B8AF583" w:rsidR="00F36A8B" w:rsidRPr="00FC4F95" w:rsidRDefault="00E76DF1" w:rsidP="00771BEA">
      <w:pPr>
        <w:spacing w:before="40" w:after="0" w:line="252" w:lineRule="auto"/>
        <w:rPr>
          <w:rFonts w:ascii="Garamond" w:hAnsi="Garamond"/>
          <w:b/>
          <w:bCs/>
        </w:rPr>
      </w:pPr>
      <w:r w:rsidRPr="00FC4F95">
        <w:rPr>
          <w:rFonts w:ascii="Garamond" w:hAnsi="Garamond"/>
        </w:rPr>
        <w:t xml:space="preserve">Served the Committees on Education and Regulatory Affairs by </w:t>
      </w:r>
      <w:r w:rsidR="006B54EC" w:rsidRPr="00FC4F95">
        <w:rPr>
          <w:rFonts w:ascii="Garamond" w:hAnsi="Garamond"/>
        </w:rPr>
        <w:t>writing</w:t>
      </w:r>
      <w:r w:rsidR="00206188" w:rsidRPr="00FC4F95">
        <w:rPr>
          <w:rFonts w:ascii="Garamond" w:hAnsi="Garamond"/>
        </w:rPr>
        <w:t xml:space="preserve"> non-partisan</w:t>
      </w:r>
      <w:r w:rsidR="006B54EC" w:rsidRPr="00FC4F95">
        <w:rPr>
          <w:rFonts w:ascii="Garamond" w:hAnsi="Garamond"/>
        </w:rPr>
        <w:t xml:space="preserve"> summaries of introduced legislation and presenting </w:t>
      </w:r>
      <w:r w:rsidR="00F36A8B" w:rsidRPr="00FC4F95">
        <w:rPr>
          <w:rFonts w:ascii="Garamond" w:hAnsi="Garamond"/>
        </w:rPr>
        <w:t xml:space="preserve">in weekly committee and caucus meetings for </w:t>
      </w:r>
      <w:r w:rsidR="006D7BF0" w:rsidRPr="00FC4F95">
        <w:rPr>
          <w:rFonts w:ascii="Garamond" w:hAnsi="Garamond"/>
        </w:rPr>
        <w:t>Members</w:t>
      </w:r>
      <w:r w:rsidR="00BD362C" w:rsidRPr="00FC4F95">
        <w:rPr>
          <w:rFonts w:ascii="Garamond" w:hAnsi="Garamond"/>
        </w:rPr>
        <w:t xml:space="preserve"> and the public</w:t>
      </w:r>
      <w:r w:rsidR="00F36A8B" w:rsidRPr="00FC4F95">
        <w:rPr>
          <w:rFonts w:ascii="Garamond" w:hAnsi="Garamond"/>
        </w:rPr>
        <w:t xml:space="preserve">. Conducted thorough research of state and federal </w:t>
      </w:r>
      <w:r w:rsidR="00AB2FE0" w:rsidRPr="00FC4F95">
        <w:rPr>
          <w:rFonts w:ascii="Garamond" w:hAnsi="Garamond"/>
        </w:rPr>
        <w:t xml:space="preserve">laws </w:t>
      </w:r>
      <w:r w:rsidR="006C1305" w:rsidRPr="00FC4F95">
        <w:rPr>
          <w:rFonts w:ascii="Garamond" w:hAnsi="Garamond"/>
        </w:rPr>
        <w:t>and</w:t>
      </w:r>
      <w:r w:rsidR="00AB2FE0" w:rsidRPr="00FC4F95">
        <w:rPr>
          <w:rFonts w:ascii="Garamond" w:hAnsi="Garamond"/>
        </w:rPr>
        <w:t xml:space="preserve"> communicated</w:t>
      </w:r>
      <w:r w:rsidR="00E21402" w:rsidRPr="00FC4F95">
        <w:rPr>
          <w:rFonts w:ascii="Garamond" w:hAnsi="Garamond"/>
        </w:rPr>
        <w:t xml:space="preserve"> </w:t>
      </w:r>
      <w:r w:rsidR="00DC5F81">
        <w:rPr>
          <w:rFonts w:ascii="Garamond" w:hAnsi="Garamond"/>
        </w:rPr>
        <w:t xml:space="preserve">the </w:t>
      </w:r>
      <w:r w:rsidR="00AB2FE0" w:rsidRPr="00FC4F95">
        <w:rPr>
          <w:rFonts w:ascii="Garamond" w:hAnsi="Garamond"/>
        </w:rPr>
        <w:t xml:space="preserve">findings effectively to House Staff and </w:t>
      </w:r>
      <w:r w:rsidR="006D7BF0" w:rsidRPr="00FC4F95">
        <w:rPr>
          <w:rFonts w:ascii="Garamond" w:hAnsi="Garamond"/>
        </w:rPr>
        <w:t>Members</w:t>
      </w:r>
      <w:r w:rsidR="00AB2FE0" w:rsidRPr="00FC4F95">
        <w:rPr>
          <w:rFonts w:ascii="Garamond" w:hAnsi="Garamond"/>
        </w:rPr>
        <w:t xml:space="preserve"> in </w:t>
      </w:r>
      <w:r w:rsidR="006C1305" w:rsidRPr="00FC4F95">
        <w:rPr>
          <w:rFonts w:ascii="Garamond" w:hAnsi="Garamond"/>
        </w:rPr>
        <w:t xml:space="preserve">agenda-setting </w:t>
      </w:r>
      <w:r w:rsidR="00AB2FE0" w:rsidRPr="00FC4F95">
        <w:rPr>
          <w:rFonts w:ascii="Garamond" w:hAnsi="Garamond"/>
        </w:rPr>
        <w:t>meetings</w:t>
      </w:r>
      <w:r w:rsidR="006C1305" w:rsidRPr="00FC4F95">
        <w:rPr>
          <w:rFonts w:ascii="Garamond" w:hAnsi="Garamond"/>
        </w:rPr>
        <w:t xml:space="preserve"> and briefings.</w:t>
      </w:r>
    </w:p>
    <w:p w14:paraId="461A132C" w14:textId="2813E78A" w:rsidR="006C1305" w:rsidRPr="006D7BF0" w:rsidRDefault="006C1305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Handled sensitive </w:t>
      </w:r>
      <w:r w:rsidR="0056168C">
        <w:rPr>
          <w:rFonts w:ascii="Garamond" w:hAnsi="Garamond"/>
        </w:rPr>
        <w:t xml:space="preserve">legislative </w:t>
      </w:r>
      <w:r>
        <w:rPr>
          <w:rFonts w:ascii="Garamond" w:hAnsi="Garamond"/>
        </w:rPr>
        <w:t xml:space="preserve">information in a professional manner </w:t>
      </w:r>
      <w:r w:rsidR="00747544">
        <w:rPr>
          <w:rFonts w:ascii="Garamond" w:hAnsi="Garamond"/>
        </w:rPr>
        <w:t>while adapting to changing agendas.</w:t>
      </w:r>
    </w:p>
    <w:p w14:paraId="0FCFA122" w14:textId="741B73CF" w:rsidR="006D7BF0" w:rsidRPr="00747544" w:rsidRDefault="00747544" w:rsidP="0074754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Studied</w:t>
      </w:r>
      <w:r w:rsidR="006D7BF0">
        <w:rPr>
          <w:rFonts w:ascii="Garamond" w:hAnsi="Garamond"/>
        </w:rPr>
        <w:t xml:space="preserve"> </w:t>
      </w:r>
      <w:r w:rsidR="00206188">
        <w:rPr>
          <w:rFonts w:ascii="Garamond" w:hAnsi="Garamond"/>
        </w:rPr>
        <w:t>unfamiliar subject-areas</w:t>
      </w:r>
      <w:r w:rsidR="00BD4180">
        <w:rPr>
          <w:rFonts w:ascii="Garamond" w:hAnsi="Garamond"/>
        </w:rPr>
        <w:t xml:space="preserve"> for requested memorandums</w:t>
      </w:r>
      <w:r>
        <w:rPr>
          <w:rFonts w:ascii="Garamond" w:hAnsi="Garamond"/>
        </w:rPr>
        <w:t xml:space="preserve"> and </w:t>
      </w:r>
      <w:r w:rsidR="00087AAB">
        <w:rPr>
          <w:rFonts w:ascii="Garamond" w:hAnsi="Garamond"/>
        </w:rPr>
        <w:t>tracked legislation through its process</w:t>
      </w:r>
      <w:r>
        <w:rPr>
          <w:rFonts w:ascii="Garamond" w:hAnsi="Garamond"/>
        </w:rPr>
        <w:t>.</w:t>
      </w:r>
    </w:p>
    <w:p w14:paraId="288C3A66" w14:textId="70C818D7" w:rsidR="00FC4F95" w:rsidRDefault="003A0DBB" w:rsidP="00FC4F9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>
        <w:rPr>
          <w:rFonts w:ascii="Garamond" w:hAnsi="Garamond"/>
        </w:rPr>
        <w:t xml:space="preserve">Improved research </w:t>
      </w:r>
      <w:r w:rsidR="00747544">
        <w:rPr>
          <w:rFonts w:ascii="Garamond" w:hAnsi="Garamond"/>
        </w:rPr>
        <w:t xml:space="preserve">specialist </w:t>
      </w:r>
      <w:r>
        <w:rPr>
          <w:rFonts w:ascii="Garamond" w:hAnsi="Garamond"/>
        </w:rPr>
        <w:t xml:space="preserve">skills, writing ability, and public speaking while gaining an in-depth understanding of </w:t>
      </w:r>
      <w:r w:rsidR="005E5555">
        <w:rPr>
          <w:rFonts w:ascii="Garamond" w:hAnsi="Garamond"/>
        </w:rPr>
        <w:t>legislative</w:t>
      </w:r>
      <w:r>
        <w:rPr>
          <w:rFonts w:ascii="Garamond" w:hAnsi="Garamond"/>
        </w:rPr>
        <w:t xml:space="preserve"> and office processes</w:t>
      </w:r>
      <w:r w:rsidR="00BD362C">
        <w:rPr>
          <w:rFonts w:ascii="Garamond" w:hAnsi="Garamond"/>
        </w:rPr>
        <w:t xml:space="preserve"> and expectations</w:t>
      </w:r>
      <w:r>
        <w:rPr>
          <w:rFonts w:ascii="Garamond" w:hAnsi="Garamond"/>
        </w:rPr>
        <w:t xml:space="preserve">. </w:t>
      </w:r>
    </w:p>
    <w:p w14:paraId="1978274B" w14:textId="38048358" w:rsidR="00E07FFE" w:rsidRPr="00E42864" w:rsidRDefault="00E07FFE" w:rsidP="00FC4F95">
      <w:pPr>
        <w:spacing w:before="120" w:after="0" w:line="252" w:lineRule="auto"/>
        <w:rPr>
          <w:rFonts w:ascii="Garamond" w:hAnsi="Garamond"/>
          <w:b/>
          <w:bCs/>
          <w:sz w:val="20"/>
          <w:szCs w:val="20"/>
        </w:rPr>
      </w:pPr>
      <w:r w:rsidRPr="007B37CF">
        <w:rPr>
          <w:rFonts w:ascii="Garamond" w:hAnsi="Garamond"/>
          <w:b/>
          <w:bCs/>
          <w:sz w:val="24"/>
          <w:szCs w:val="24"/>
        </w:rPr>
        <w:t>Arizona Secretary of State</w:t>
      </w:r>
      <w:r w:rsidR="004361DA">
        <w:rPr>
          <w:rFonts w:ascii="Garamond" w:hAnsi="Garamond"/>
          <w:b/>
          <w:bCs/>
        </w:rPr>
        <w:t xml:space="preserve">                                                                                                         </w:t>
      </w:r>
      <w:r w:rsidR="00E42864">
        <w:rPr>
          <w:rFonts w:ascii="Garamond" w:hAnsi="Garamond"/>
          <w:b/>
          <w:bCs/>
        </w:rPr>
        <w:t xml:space="preserve">    </w:t>
      </w:r>
      <w:r w:rsidR="004361DA" w:rsidRPr="00E42864">
        <w:rPr>
          <w:rFonts w:ascii="Garamond" w:hAnsi="Garamond"/>
          <w:b/>
          <w:bCs/>
          <w:sz w:val="20"/>
          <w:szCs w:val="20"/>
        </w:rPr>
        <w:t>September - October 2022</w:t>
      </w:r>
    </w:p>
    <w:p w14:paraId="2D4816FE" w14:textId="60C77520" w:rsidR="00132E98" w:rsidRPr="00FC4F95" w:rsidRDefault="00E34A9D" w:rsidP="00FC4F95">
      <w:pPr>
        <w:tabs>
          <w:tab w:val="left" w:pos="9765"/>
        </w:tabs>
        <w:spacing w:after="0" w:line="252" w:lineRule="auto"/>
        <w:rPr>
          <w:rFonts w:ascii="Garamond" w:hAnsi="Garamond"/>
          <w:i/>
          <w:iCs/>
          <w:sz w:val="24"/>
          <w:szCs w:val="24"/>
        </w:rPr>
      </w:pPr>
      <w:r w:rsidRPr="0016228E">
        <w:rPr>
          <w:rFonts w:ascii="Garamond" w:hAnsi="Garamond"/>
          <w:i/>
          <w:iCs/>
          <w:sz w:val="24"/>
          <w:szCs w:val="24"/>
        </w:rPr>
        <w:t>Fall Elections Intern</w:t>
      </w:r>
      <w:r w:rsidR="004361DA" w:rsidRPr="0016228E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42864" w:rsidRPr="0016228E">
        <w:rPr>
          <w:rFonts w:ascii="Garamond" w:hAnsi="Garamond"/>
          <w:i/>
          <w:iCs/>
          <w:sz w:val="24"/>
          <w:szCs w:val="24"/>
        </w:rPr>
        <w:t xml:space="preserve"> </w:t>
      </w:r>
      <w:r w:rsidR="0016228E">
        <w:rPr>
          <w:rFonts w:ascii="Garamond" w:hAnsi="Garamond"/>
          <w:i/>
          <w:iCs/>
          <w:sz w:val="24"/>
          <w:szCs w:val="24"/>
        </w:rPr>
        <w:t xml:space="preserve">  </w:t>
      </w:r>
      <w:r w:rsidR="004361DA" w:rsidRPr="00E42864">
        <w:rPr>
          <w:rFonts w:ascii="Garamond" w:hAnsi="Garamond"/>
          <w:i/>
          <w:iCs/>
          <w:sz w:val="20"/>
          <w:szCs w:val="20"/>
        </w:rPr>
        <w:t>Phoenix, AZ</w:t>
      </w:r>
    </w:p>
    <w:p w14:paraId="436811C7" w14:textId="4F274AF6" w:rsidR="00BF39E4" w:rsidRDefault="00BF39E4" w:rsidP="00BF39E4">
      <w:pPr>
        <w:spacing w:before="40" w:after="0" w:line="252" w:lineRule="auto"/>
        <w:rPr>
          <w:rFonts w:ascii="Garamond" w:hAnsi="Garamond"/>
        </w:rPr>
      </w:pPr>
      <w:r>
        <w:rPr>
          <w:rFonts w:ascii="Garamond" w:hAnsi="Garamond"/>
        </w:rPr>
        <w:t xml:space="preserve">Worked in multiple teams to aid </w:t>
      </w:r>
      <w:r w:rsidR="00132E98">
        <w:rPr>
          <w:rFonts w:ascii="Garamond" w:hAnsi="Garamond"/>
        </w:rPr>
        <w:t>the logic &amp; accuracy testing for the 2022 Arizona Midterm ballots by testing ballots across Arizona's counties to certify their quality and validity.</w:t>
      </w:r>
      <w:r w:rsidR="00BD4180">
        <w:rPr>
          <w:rFonts w:ascii="Garamond" w:hAnsi="Garamond"/>
        </w:rPr>
        <w:t xml:space="preserve"> </w:t>
      </w:r>
      <w:r w:rsidR="000A6E17" w:rsidRPr="000A6E17">
        <w:rPr>
          <w:rFonts w:ascii="Garamond" w:hAnsi="Garamond"/>
        </w:rPr>
        <w:t>Assisted in</w:t>
      </w:r>
      <w:r w:rsidR="000A6E17">
        <w:rPr>
          <w:rFonts w:ascii="Garamond" w:hAnsi="Garamond"/>
        </w:rPr>
        <w:t xml:space="preserve"> the de-stapling and referendum procedures</w:t>
      </w:r>
      <w:r>
        <w:rPr>
          <w:rFonts w:ascii="Garamond" w:hAnsi="Garamond"/>
        </w:rPr>
        <w:t>.</w:t>
      </w:r>
    </w:p>
    <w:p w14:paraId="7E32C90C" w14:textId="70C95C0C" w:rsidR="000A6E17" w:rsidRPr="00BF39E4" w:rsidRDefault="00BF39E4" w:rsidP="00BF39E4">
      <w:pPr>
        <w:pStyle w:val="ListParagraph"/>
        <w:numPr>
          <w:ilvl w:val="0"/>
          <w:numId w:val="5"/>
        </w:numPr>
        <w:spacing w:before="40" w:after="0" w:line="252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A6E17" w:rsidRPr="00BF39E4">
        <w:rPr>
          <w:rFonts w:ascii="Garamond" w:hAnsi="Garamond"/>
        </w:rPr>
        <w:t>ccurately reviewed referendum packets</w:t>
      </w:r>
      <w:r w:rsidR="0046505E" w:rsidRPr="00BF39E4">
        <w:rPr>
          <w:rFonts w:ascii="Garamond" w:hAnsi="Garamond"/>
        </w:rPr>
        <w:t xml:space="preserve"> to maintain their </w:t>
      </w:r>
      <w:r w:rsidRPr="00BF39E4">
        <w:rPr>
          <w:rFonts w:ascii="Garamond" w:hAnsi="Garamond"/>
        </w:rPr>
        <w:t>integrity and</w:t>
      </w:r>
      <w:r w:rsidR="000A6E17" w:rsidRPr="00BF39E4">
        <w:rPr>
          <w:rFonts w:ascii="Garamond" w:hAnsi="Garamond"/>
        </w:rPr>
        <w:t xml:space="preserve"> analyzed signatures accordingly to help achieve 100% accuracy.</w:t>
      </w:r>
    </w:p>
    <w:p w14:paraId="0B629C81" w14:textId="643B30EF" w:rsidR="00132E98" w:rsidRPr="00FC4F95" w:rsidRDefault="007E532E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>
        <w:rPr>
          <w:rFonts w:ascii="Garamond" w:hAnsi="Garamond"/>
        </w:rPr>
        <w:t xml:space="preserve">Tested </w:t>
      </w:r>
      <w:r w:rsidR="00E81C40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voting </w:t>
      </w:r>
      <w:r w:rsidR="00747544">
        <w:rPr>
          <w:rFonts w:ascii="Garamond" w:hAnsi="Garamond"/>
        </w:rPr>
        <w:t>equipment</w:t>
      </w:r>
      <w:r w:rsidR="0046505E">
        <w:rPr>
          <w:rFonts w:ascii="Garamond" w:hAnsi="Garamond"/>
        </w:rPr>
        <w:t>, including th</w:t>
      </w:r>
      <w:r w:rsidR="00747544">
        <w:rPr>
          <w:rFonts w:ascii="Garamond" w:hAnsi="Garamond"/>
        </w:rPr>
        <w:t>e equipment</w:t>
      </w:r>
      <w:r w:rsidR="0046505E">
        <w:rPr>
          <w:rFonts w:ascii="Garamond" w:hAnsi="Garamond"/>
        </w:rPr>
        <w:t xml:space="preserve"> for</w:t>
      </w:r>
      <w:r>
        <w:rPr>
          <w:rFonts w:ascii="Garamond" w:hAnsi="Garamond"/>
        </w:rPr>
        <w:t xml:space="preserve"> individuals with disabilities in English and Spanish</w:t>
      </w:r>
      <w:r w:rsidR="00E81C40">
        <w:rPr>
          <w:rFonts w:ascii="Garamond" w:hAnsi="Garamond"/>
        </w:rPr>
        <w:t>.</w:t>
      </w:r>
    </w:p>
    <w:p w14:paraId="4E32247D" w14:textId="04615CD2" w:rsidR="00E07FFE" w:rsidRPr="00E42864" w:rsidRDefault="00E07FFE" w:rsidP="00FC4F95">
      <w:pPr>
        <w:spacing w:before="120" w:after="0" w:line="252" w:lineRule="auto"/>
        <w:rPr>
          <w:rFonts w:ascii="Garamond" w:hAnsi="Garamond"/>
          <w:b/>
          <w:bCs/>
          <w:sz w:val="20"/>
          <w:szCs w:val="20"/>
        </w:rPr>
      </w:pPr>
      <w:r w:rsidRPr="007B37CF">
        <w:rPr>
          <w:rFonts w:ascii="Garamond" w:hAnsi="Garamond"/>
          <w:b/>
          <w:bCs/>
          <w:sz w:val="24"/>
          <w:szCs w:val="24"/>
        </w:rPr>
        <w:t>Center for Latin</w:t>
      </w:r>
      <w:r w:rsidR="00EA594A" w:rsidRPr="007B37CF">
        <w:rPr>
          <w:rFonts w:ascii="Garamond" w:hAnsi="Garamond"/>
          <w:b/>
          <w:bCs/>
          <w:sz w:val="24"/>
          <w:szCs w:val="24"/>
        </w:rPr>
        <w:t>a</w:t>
      </w:r>
      <w:r w:rsidR="00FC4F95">
        <w:rPr>
          <w:rFonts w:ascii="Garamond" w:hAnsi="Garamond"/>
          <w:b/>
          <w:bCs/>
          <w:sz w:val="24"/>
          <w:szCs w:val="24"/>
        </w:rPr>
        <w:t>/</w:t>
      </w:r>
      <w:r w:rsidR="00EA594A" w:rsidRPr="007B37CF">
        <w:rPr>
          <w:rFonts w:ascii="Garamond" w:hAnsi="Garamond"/>
          <w:b/>
          <w:bCs/>
          <w:sz w:val="24"/>
          <w:szCs w:val="24"/>
        </w:rPr>
        <w:t>o</w:t>
      </w:r>
      <w:r w:rsidRPr="007B37CF">
        <w:rPr>
          <w:rFonts w:ascii="Garamond" w:hAnsi="Garamond"/>
          <w:b/>
          <w:bCs/>
          <w:sz w:val="24"/>
          <w:szCs w:val="24"/>
        </w:rPr>
        <w:t>s and American Politics Research</w:t>
      </w:r>
      <w:r w:rsidR="004361DA">
        <w:rPr>
          <w:rFonts w:ascii="Garamond" w:hAnsi="Garamond"/>
          <w:b/>
          <w:bCs/>
        </w:rPr>
        <w:t xml:space="preserve">                                                    </w:t>
      </w:r>
      <w:r w:rsidR="00A26DAF">
        <w:rPr>
          <w:rFonts w:ascii="Garamond" w:hAnsi="Garamond"/>
          <w:b/>
          <w:bCs/>
        </w:rPr>
        <w:t xml:space="preserve">            </w:t>
      </w:r>
      <w:r w:rsidR="00CD101F">
        <w:rPr>
          <w:rFonts w:ascii="Garamond" w:hAnsi="Garamond"/>
          <w:b/>
          <w:bCs/>
        </w:rPr>
        <w:t xml:space="preserve">    </w:t>
      </w:r>
      <w:r w:rsidR="00CD101F">
        <w:rPr>
          <w:rFonts w:ascii="Garamond" w:hAnsi="Garamond"/>
          <w:b/>
          <w:bCs/>
          <w:sz w:val="20"/>
          <w:szCs w:val="20"/>
        </w:rPr>
        <w:t>May</w:t>
      </w:r>
      <w:r w:rsidR="004361DA" w:rsidRPr="00E42864">
        <w:rPr>
          <w:rFonts w:ascii="Garamond" w:hAnsi="Garamond"/>
          <w:b/>
          <w:bCs/>
          <w:sz w:val="20"/>
          <w:szCs w:val="20"/>
        </w:rPr>
        <w:t xml:space="preserve"> 202</w:t>
      </w:r>
      <w:r w:rsidR="00CD101F">
        <w:rPr>
          <w:rFonts w:ascii="Garamond" w:hAnsi="Garamond"/>
          <w:b/>
          <w:bCs/>
          <w:sz w:val="20"/>
          <w:szCs w:val="20"/>
        </w:rPr>
        <w:t>3</w:t>
      </w:r>
      <w:r w:rsidR="004361DA" w:rsidRPr="00E42864">
        <w:rPr>
          <w:rFonts w:ascii="Garamond" w:hAnsi="Garamond"/>
          <w:b/>
          <w:bCs/>
          <w:sz w:val="20"/>
          <w:szCs w:val="20"/>
        </w:rPr>
        <w:t xml:space="preserve"> </w:t>
      </w:r>
      <w:r w:rsidR="00F575EE">
        <w:rPr>
          <w:rFonts w:ascii="Garamond" w:hAnsi="Garamond"/>
          <w:b/>
          <w:bCs/>
          <w:sz w:val="20"/>
          <w:szCs w:val="20"/>
        </w:rPr>
        <w:t>–</w:t>
      </w:r>
      <w:r w:rsidR="004361DA" w:rsidRPr="00E42864">
        <w:rPr>
          <w:rFonts w:ascii="Garamond" w:hAnsi="Garamond"/>
          <w:b/>
          <w:bCs/>
          <w:sz w:val="20"/>
          <w:szCs w:val="20"/>
        </w:rPr>
        <w:t xml:space="preserve"> </w:t>
      </w:r>
      <w:r w:rsidR="00A26DAF">
        <w:rPr>
          <w:rFonts w:ascii="Garamond" w:hAnsi="Garamond"/>
          <w:b/>
          <w:bCs/>
          <w:sz w:val="20"/>
          <w:szCs w:val="20"/>
        </w:rPr>
        <w:t>Present</w:t>
      </w:r>
    </w:p>
    <w:p w14:paraId="2BE16484" w14:textId="5E5F77DC" w:rsidR="00132E98" w:rsidRPr="00FC4F95" w:rsidRDefault="007E5A6E" w:rsidP="00132E98">
      <w:pPr>
        <w:spacing w:after="0" w:line="252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4"/>
          <w:szCs w:val="24"/>
        </w:rPr>
        <w:t>Assistant Research Analyst</w:t>
      </w:r>
      <w:r w:rsidR="004361DA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F575EE">
        <w:rPr>
          <w:rFonts w:ascii="Garamond" w:hAnsi="Garamond"/>
          <w:i/>
          <w:iCs/>
          <w:sz w:val="24"/>
          <w:szCs w:val="24"/>
        </w:rPr>
        <w:t xml:space="preserve"> </w:t>
      </w:r>
      <w:r w:rsidR="004361DA">
        <w:rPr>
          <w:rFonts w:ascii="Garamond" w:hAnsi="Garamond"/>
          <w:i/>
          <w:iCs/>
          <w:sz w:val="24"/>
          <w:szCs w:val="24"/>
        </w:rPr>
        <w:t xml:space="preserve">              </w:t>
      </w:r>
      <w:r w:rsidR="004361DA" w:rsidRPr="00E42864">
        <w:rPr>
          <w:rFonts w:ascii="Garamond" w:hAnsi="Garamond"/>
          <w:i/>
          <w:iCs/>
          <w:sz w:val="20"/>
          <w:szCs w:val="20"/>
        </w:rPr>
        <w:t>Tempe, AZ</w:t>
      </w:r>
    </w:p>
    <w:p w14:paraId="0F77991F" w14:textId="77777777" w:rsidR="00BF39E4" w:rsidRDefault="009C04C0" w:rsidP="00BF39E4">
      <w:pPr>
        <w:spacing w:before="40" w:after="0" w:line="252" w:lineRule="auto"/>
        <w:rPr>
          <w:rFonts w:ascii="Garamond" w:hAnsi="Garamond"/>
        </w:rPr>
      </w:pPr>
      <w:r w:rsidRPr="00FC4F95">
        <w:rPr>
          <w:rFonts w:ascii="Garamond" w:hAnsi="Garamond"/>
        </w:rPr>
        <w:t>Planned and implemented</w:t>
      </w:r>
      <w:r w:rsidR="00DC5F81">
        <w:rPr>
          <w:rFonts w:ascii="Garamond" w:hAnsi="Garamond"/>
        </w:rPr>
        <w:t xml:space="preserve"> </w:t>
      </w:r>
      <w:r w:rsidR="00AF1C71" w:rsidRPr="00FC4F95">
        <w:rPr>
          <w:rFonts w:ascii="Garamond" w:hAnsi="Garamond"/>
        </w:rPr>
        <w:t xml:space="preserve">the State of Latinos </w:t>
      </w:r>
      <w:r w:rsidR="00132E98" w:rsidRPr="00FC4F95">
        <w:rPr>
          <w:rFonts w:ascii="Garamond" w:hAnsi="Garamond"/>
        </w:rPr>
        <w:t xml:space="preserve">and Issue X </w:t>
      </w:r>
      <w:r w:rsidR="00AF1C71" w:rsidRPr="00FC4F95">
        <w:rPr>
          <w:rFonts w:ascii="Garamond" w:hAnsi="Garamond"/>
        </w:rPr>
        <w:t>series</w:t>
      </w:r>
      <w:r w:rsidR="00DC5F81">
        <w:rPr>
          <w:rFonts w:ascii="Garamond" w:hAnsi="Garamond"/>
        </w:rPr>
        <w:t xml:space="preserve"> launch</w:t>
      </w:r>
      <w:r w:rsidR="00AF1C71" w:rsidRPr="00FC4F95">
        <w:rPr>
          <w:rFonts w:ascii="Garamond" w:hAnsi="Garamond"/>
        </w:rPr>
        <w:t xml:space="preserve">, </w:t>
      </w:r>
      <w:r w:rsidR="00132E98" w:rsidRPr="00FC4F95">
        <w:rPr>
          <w:rFonts w:ascii="Garamond" w:hAnsi="Garamond"/>
        </w:rPr>
        <w:t>a series o</w:t>
      </w:r>
      <w:r w:rsidR="00DC5F81">
        <w:rPr>
          <w:rFonts w:ascii="Garamond" w:hAnsi="Garamond"/>
        </w:rPr>
        <w:t>f</w:t>
      </w:r>
      <w:r w:rsidR="00132E98" w:rsidRPr="00FC4F95">
        <w:rPr>
          <w:rFonts w:ascii="Garamond" w:hAnsi="Garamond"/>
        </w:rPr>
        <w:t xml:space="preserve"> university-community partnerships </w:t>
      </w:r>
      <w:r w:rsidR="00BF39E4">
        <w:rPr>
          <w:rFonts w:ascii="Garamond" w:hAnsi="Garamond"/>
        </w:rPr>
        <w:t>devoted to</w:t>
      </w:r>
      <w:r w:rsidR="00132E98" w:rsidRPr="00FC4F95">
        <w:rPr>
          <w:rFonts w:ascii="Garamond" w:hAnsi="Garamond"/>
        </w:rPr>
        <w:t xml:space="preserve"> public policy change that improve</w:t>
      </w:r>
      <w:r w:rsidR="00BF39E4">
        <w:rPr>
          <w:rFonts w:ascii="Garamond" w:hAnsi="Garamond"/>
        </w:rPr>
        <w:t>s</w:t>
      </w:r>
      <w:r w:rsidR="00132E98" w:rsidRPr="00FC4F95">
        <w:rPr>
          <w:rFonts w:ascii="Garamond" w:hAnsi="Garamond"/>
        </w:rPr>
        <w:t xml:space="preserve"> the quality of life for Latinos through research, analysis, and civic engagement. </w:t>
      </w:r>
    </w:p>
    <w:p w14:paraId="009702D8" w14:textId="77777777" w:rsidR="00BF39E4" w:rsidRPr="00BF39E4" w:rsidRDefault="00132E98" w:rsidP="00BF39E4">
      <w:pPr>
        <w:pStyle w:val="ListParagraph"/>
        <w:numPr>
          <w:ilvl w:val="0"/>
          <w:numId w:val="3"/>
        </w:numPr>
        <w:spacing w:before="40" w:after="0" w:line="252" w:lineRule="auto"/>
        <w:rPr>
          <w:rFonts w:ascii="Garamond" w:hAnsi="Garamond"/>
          <w:b/>
          <w:bCs/>
        </w:rPr>
      </w:pPr>
      <w:r w:rsidRPr="00BF39E4">
        <w:rPr>
          <w:rFonts w:ascii="Garamond" w:hAnsi="Garamond"/>
        </w:rPr>
        <w:t>Contributed to</w:t>
      </w:r>
      <w:r w:rsidR="00AF1C71" w:rsidRPr="00BF39E4">
        <w:rPr>
          <w:rFonts w:ascii="Garamond" w:hAnsi="Garamond"/>
        </w:rPr>
        <w:t xml:space="preserve"> the decision-making, project management, and vision of the research collaboration and </w:t>
      </w:r>
      <w:r w:rsidR="00BF39E4" w:rsidRPr="00BF39E4">
        <w:rPr>
          <w:rFonts w:ascii="Garamond" w:hAnsi="Garamond"/>
        </w:rPr>
        <w:t xml:space="preserve">the </w:t>
      </w:r>
      <w:r w:rsidR="00AF1C71" w:rsidRPr="00BF39E4">
        <w:rPr>
          <w:rFonts w:ascii="Garamond" w:hAnsi="Garamond"/>
        </w:rPr>
        <w:t>Center</w:t>
      </w:r>
      <w:r w:rsidR="00BF39E4" w:rsidRPr="00BF39E4">
        <w:rPr>
          <w:rFonts w:ascii="Garamond" w:hAnsi="Garamond"/>
        </w:rPr>
        <w:t>.</w:t>
      </w:r>
      <w:r w:rsidR="00AF1C71" w:rsidRPr="00BF39E4">
        <w:rPr>
          <w:rFonts w:ascii="Garamond" w:hAnsi="Garamond"/>
        </w:rPr>
        <w:t xml:space="preserve"> </w:t>
      </w:r>
    </w:p>
    <w:p w14:paraId="4E79BB38" w14:textId="0CDC15C9" w:rsidR="00EC7A0B" w:rsidRPr="00BF39E4" w:rsidRDefault="00D619CB" w:rsidP="00BF39E4">
      <w:pPr>
        <w:pStyle w:val="ListParagraph"/>
        <w:numPr>
          <w:ilvl w:val="0"/>
          <w:numId w:val="3"/>
        </w:numPr>
        <w:spacing w:before="40"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Updated</w:t>
      </w:r>
      <w:r w:rsidR="0036159D" w:rsidRPr="00BF39E4">
        <w:rPr>
          <w:rFonts w:ascii="Garamond" w:hAnsi="Garamond"/>
        </w:rPr>
        <w:t xml:space="preserve"> </w:t>
      </w:r>
      <w:r w:rsidR="00AF1C71" w:rsidRPr="00BF39E4">
        <w:rPr>
          <w:rFonts w:ascii="Garamond" w:hAnsi="Garamond"/>
        </w:rPr>
        <w:t xml:space="preserve">research </w:t>
      </w:r>
      <w:r w:rsidR="0036159D" w:rsidRPr="00BF39E4">
        <w:rPr>
          <w:rFonts w:ascii="Garamond" w:hAnsi="Garamond"/>
        </w:rPr>
        <w:t>findings</w:t>
      </w:r>
      <w:r w:rsidR="00EC7A0B" w:rsidRPr="00BF39E4">
        <w:rPr>
          <w:rFonts w:ascii="Garamond" w:hAnsi="Garamond"/>
        </w:rPr>
        <w:t xml:space="preserve"> and tasks in weekly </w:t>
      </w:r>
      <w:r w:rsidR="00AF1C71" w:rsidRPr="00BF39E4">
        <w:rPr>
          <w:rFonts w:ascii="Garamond" w:hAnsi="Garamond"/>
        </w:rPr>
        <w:t>team-</w:t>
      </w:r>
      <w:r w:rsidR="00EC7A0B" w:rsidRPr="00BF39E4">
        <w:rPr>
          <w:rFonts w:ascii="Garamond" w:hAnsi="Garamond"/>
        </w:rPr>
        <w:t xml:space="preserve">meetings </w:t>
      </w:r>
      <w:r w:rsidR="00AF1C71" w:rsidRPr="00BF39E4">
        <w:rPr>
          <w:rFonts w:ascii="Garamond" w:hAnsi="Garamond"/>
        </w:rPr>
        <w:t>focused on</w:t>
      </w:r>
      <w:r w:rsidR="00EC7A0B" w:rsidRPr="00BF39E4">
        <w:rPr>
          <w:rFonts w:ascii="Garamond" w:hAnsi="Garamond"/>
        </w:rPr>
        <w:t xml:space="preserve"> </w:t>
      </w:r>
      <w:r w:rsidR="006037A0" w:rsidRPr="00BF39E4">
        <w:rPr>
          <w:rFonts w:ascii="Garamond" w:hAnsi="Garamond"/>
        </w:rPr>
        <w:t>individual projects</w:t>
      </w:r>
      <w:r w:rsidR="00EC7A0B" w:rsidRPr="00BF39E4">
        <w:rPr>
          <w:rFonts w:ascii="Garamond" w:hAnsi="Garamond"/>
        </w:rPr>
        <w:t>.</w:t>
      </w:r>
      <w:r w:rsidR="0036159D" w:rsidRPr="00BF39E4">
        <w:rPr>
          <w:rFonts w:ascii="Garamond" w:hAnsi="Garamond"/>
        </w:rPr>
        <w:t xml:space="preserve"> </w:t>
      </w:r>
    </w:p>
    <w:p w14:paraId="4A03DDA9" w14:textId="28C26304" w:rsidR="00811553" w:rsidRPr="00811553" w:rsidRDefault="00D619CB" w:rsidP="00811553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Designed</w:t>
      </w:r>
      <w:r w:rsidR="006037A0">
        <w:rPr>
          <w:rFonts w:ascii="Garamond" w:hAnsi="Garamond"/>
        </w:rPr>
        <w:t xml:space="preserve"> numerous infographic, policy brief</w:t>
      </w:r>
      <w:r w:rsidR="00AF1C71">
        <w:rPr>
          <w:rFonts w:ascii="Garamond" w:hAnsi="Garamond"/>
        </w:rPr>
        <w:t xml:space="preserve"> </w:t>
      </w:r>
      <w:r w:rsidR="006037A0">
        <w:rPr>
          <w:rFonts w:ascii="Garamond" w:hAnsi="Garamond"/>
        </w:rPr>
        <w:t>and newsletter</w:t>
      </w:r>
      <w:r w:rsidR="00AF1C71">
        <w:rPr>
          <w:rFonts w:ascii="Garamond" w:hAnsi="Garamond"/>
        </w:rPr>
        <w:t xml:space="preserve"> templates </w:t>
      </w:r>
      <w:r w:rsidR="006037A0">
        <w:rPr>
          <w:rFonts w:ascii="Garamond" w:hAnsi="Garamond"/>
        </w:rPr>
        <w:t>for initial research reports</w:t>
      </w:r>
      <w:r w:rsidR="009C04C0">
        <w:rPr>
          <w:rFonts w:ascii="Garamond" w:hAnsi="Garamond"/>
        </w:rPr>
        <w:t xml:space="preserve"> adopted as a </w:t>
      </w:r>
      <w:r w:rsidR="00FC4F95">
        <w:rPr>
          <w:rFonts w:ascii="Garamond" w:hAnsi="Garamond"/>
        </w:rPr>
        <w:t>toolkit</w:t>
      </w:r>
      <w:r w:rsidR="009C04C0">
        <w:rPr>
          <w:rFonts w:ascii="Garamond" w:hAnsi="Garamond"/>
        </w:rPr>
        <w:t xml:space="preserve"> for the State of Latinos and Issue X </w:t>
      </w:r>
      <w:r w:rsidR="00FC4F95">
        <w:rPr>
          <w:rFonts w:ascii="Garamond" w:hAnsi="Garamond"/>
        </w:rPr>
        <w:t>series and</w:t>
      </w:r>
      <w:r w:rsidR="00AF1C71">
        <w:rPr>
          <w:rFonts w:ascii="Garamond" w:hAnsi="Garamond"/>
        </w:rPr>
        <w:t xml:space="preserve"> l</w:t>
      </w:r>
      <w:r w:rsidR="00652C44">
        <w:rPr>
          <w:rFonts w:ascii="Garamond" w:hAnsi="Garamond"/>
        </w:rPr>
        <w:t>aunched</w:t>
      </w:r>
      <w:r w:rsidR="006037A0">
        <w:rPr>
          <w:rFonts w:ascii="Garamond" w:hAnsi="Garamond"/>
        </w:rPr>
        <w:t xml:space="preserve"> </w:t>
      </w:r>
      <w:r w:rsidR="00747544">
        <w:rPr>
          <w:rFonts w:ascii="Garamond" w:hAnsi="Garamond"/>
        </w:rPr>
        <w:t>C</w:t>
      </w:r>
      <w:r w:rsidR="006037A0">
        <w:rPr>
          <w:rFonts w:ascii="Garamond" w:hAnsi="Garamond"/>
        </w:rPr>
        <w:t xml:space="preserve">areer </w:t>
      </w:r>
      <w:r w:rsidR="00747544">
        <w:rPr>
          <w:rFonts w:ascii="Garamond" w:hAnsi="Garamond"/>
        </w:rPr>
        <w:t>R</w:t>
      </w:r>
      <w:r w:rsidR="006037A0">
        <w:rPr>
          <w:rFonts w:ascii="Garamond" w:hAnsi="Garamond"/>
        </w:rPr>
        <w:t xml:space="preserve">esource </w:t>
      </w:r>
      <w:r w:rsidR="00747544">
        <w:rPr>
          <w:rFonts w:ascii="Garamond" w:hAnsi="Garamond"/>
        </w:rPr>
        <w:t>P</w:t>
      </w:r>
      <w:r w:rsidR="006037A0">
        <w:rPr>
          <w:rFonts w:ascii="Garamond" w:hAnsi="Garamond"/>
        </w:rPr>
        <w:t xml:space="preserve">roject for </w:t>
      </w:r>
      <w:r w:rsidR="003B3DBF">
        <w:rPr>
          <w:rFonts w:ascii="Garamond" w:hAnsi="Garamond"/>
        </w:rPr>
        <w:t>Hispanic</w:t>
      </w:r>
      <w:r w:rsidR="006037A0">
        <w:rPr>
          <w:rFonts w:ascii="Garamond" w:hAnsi="Garamond"/>
        </w:rPr>
        <w:t xml:space="preserve"> </w:t>
      </w:r>
      <w:r w:rsidR="003B3DBF">
        <w:rPr>
          <w:rFonts w:ascii="Garamond" w:hAnsi="Garamond"/>
        </w:rPr>
        <w:t>students</w:t>
      </w:r>
      <w:r w:rsidR="006037A0">
        <w:rPr>
          <w:rFonts w:ascii="Garamond" w:hAnsi="Garamond"/>
        </w:rPr>
        <w:t xml:space="preserve">. </w:t>
      </w:r>
    </w:p>
    <w:p w14:paraId="05CECE19" w14:textId="0A05F335" w:rsidR="00811553" w:rsidRPr="00811553" w:rsidRDefault="00811553" w:rsidP="00811553">
      <w:pPr>
        <w:spacing w:before="120" w:after="0" w:line="252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</w:rPr>
        <w:t>Rocha Law Firm</w:t>
      </w:r>
      <w:r w:rsidRPr="00811553">
        <w:rPr>
          <w:rFonts w:ascii="Garamond" w:hAnsi="Garamond"/>
          <w:b/>
          <w:bCs/>
        </w:rPr>
        <w:t xml:space="preserve">                                                               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  <w:sz w:val="20"/>
          <w:szCs w:val="20"/>
        </w:rPr>
        <w:t>January 2024</w:t>
      </w:r>
      <w:r w:rsidRPr="00811553">
        <w:rPr>
          <w:rFonts w:ascii="Garamond" w:hAnsi="Garamond"/>
          <w:b/>
          <w:bCs/>
          <w:sz w:val="20"/>
          <w:szCs w:val="20"/>
        </w:rPr>
        <w:t xml:space="preserve"> –</w:t>
      </w:r>
      <w:r>
        <w:rPr>
          <w:rFonts w:ascii="Garamond" w:hAnsi="Garamond"/>
          <w:b/>
          <w:bCs/>
          <w:sz w:val="20"/>
          <w:szCs w:val="20"/>
        </w:rPr>
        <w:t xml:space="preserve"> P</w:t>
      </w:r>
      <w:r w:rsidRPr="00811553">
        <w:rPr>
          <w:rFonts w:ascii="Garamond" w:hAnsi="Garamond"/>
          <w:b/>
          <w:bCs/>
          <w:sz w:val="20"/>
          <w:szCs w:val="20"/>
        </w:rPr>
        <w:t>resent</w:t>
      </w:r>
    </w:p>
    <w:p w14:paraId="13C9A0B5" w14:textId="6D420537" w:rsidR="00811553" w:rsidRDefault="00811553" w:rsidP="00811553">
      <w:pPr>
        <w:spacing w:after="0" w:line="252" w:lineRule="auto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Legal Assistant</w:t>
      </w:r>
    </w:p>
    <w:p w14:paraId="5616E2D4" w14:textId="26B7BF40" w:rsidR="00811553" w:rsidRPr="00811553" w:rsidRDefault="00811553" w:rsidP="00811553">
      <w:pPr>
        <w:spacing w:after="0" w:line="252" w:lineRule="auto"/>
        <w:rPr>
          <w:rFonts w:ascii="Garamond" w:hAnsi="Garamond"/>
        </w:rPr>
      </w:pPr>
      <w:r>
        <w:rPr>
          <w:rFonts w:ascii="Garamond" w:hAnsi="Garamond"/>
        </w:rPr>
        <w:t>Researched criminal cases and related legal issues for the attorney and communicated my findings daily as tasks were assigned.</w:t>
      </w:r>
    </w:p>
    <w:p w14:paraId="6485F44C" w14:textId="5F513DC8" w:rsidR="00EA594A" w:rsidRDefault="00EA594A" w:rsidP="00FC4F95">
      <w:pPr>
        <w:spacing w:before="120" w:after="0" w:line="252" w:lineRule="auto"/>
        <w:rPr>
          <w:rFonts w:ascii="Garamond" w:hAnsi="Garamond"/>
          <w:b/>
          <w:bCs/>
        </w:rPr>
      </w:pPr>
      <w:r w:rsidRPr="00F35E4F">
        <w:rPr>
          <w:rFonts w:ascii="Garamond" w:hAnsi="Garamond"/>
          <w:b/>
          <w:bCs/>
          <w:sz w:val="24"/>
          <w:szCs w:val="24"/>
        </w:rPr>
        <w:t xml:space="preserve">Independent </w:t>
      </w:r>
      <w:r w:rsidR="004361DA" w:rsidRPr="00F35E4F">
        <w:rPr>
          <w:rFonts w:ascii="Garamond" w:hAnsi="Garamond"/>
          <w:b/>
          <w:bCs/>
          <w:sz w:val="24"/>
          <w:szCs w:val="24"/>
        </w:rPr>
        <w:t xml:space="preserve">Tutoring </w:t>
      </w:r>
      <w:r w:rsidRPr="00F35E4F">
        <w:rPr>
          <w:rFonts w:ascii="Garamond" w:hAnsi="Garamond"/>
          <w:b/>
          <w:bCs/>
          <w:sz w:val="24"/>
          <w:szCs w:val="24"/>
        </w:rPr>
        <w:t>Service</w:t>
      </w:r>
      <w:r>
        <w:rPr>
          <w:rFonts w:ascii="Garamond" w:hAnsi="Garamond"/>
          <w:b/>
          <w:bCs/>
        </w:rPr>
        <w:t xml:space="preserve"> </w:t>
      </w:r>
      <w:r w:rsidR="007B37CF">
        <w:rPr>
          <w:rFonts w:ascii="Garamond" w:hAnsi="Garamond"/>
          <w:b/>
          <w:bCs/>
        </w:rPr>
        <w:t xml:space="preserve">                                                                                                       </w:t>
      </w:r>
      <w:r w:rsidR="007B37CF" w:rsidRPr="00E42864">
        <w:rPr>
          <w:rFonts w:ascii="Garamond" w:hAnsi="Garamond"/>
          <w:b/>
          <w:bCs/>
          <w:sz w:val="20"/>
          <w:szCs w:val="20"/>
        </w:rPr>
        <w:t xml:space="preserve">August 2020 </w:t>
      </w:r>
      <w:r w:rsidR="00893601">
        <w:rPr>
          <w:rFonts w:ascii="Garamond" w:hAnsi="Garamond"/>
          <w:b/>
          <w:bCs/>
          <w:sz w:val="20"/>
          <w:szCs w:val="20"/>
        </w:rPr>
        <w:t>–</w:t>
      </w:r>
      <w:r w:rsidR="007B37CF" w:rsidRPr="00E42864">
        <w:rPr>
          <w:rFonts w:ascii="Garamond" w:hAnsi="Garamond"/>
          <w:b/>
          <w:bCs/>
          <w:sz w:val="20"/>
          <w:szCs w:val="20"/>
        </w:rPr>
        <w:t xml:space="preserve"> </w:t>
      </w:r>
      <w:r w:rsidR="00893601">
        <w:rPr>
          <w:rFonts w:ascii="Garamond" w:hAnsi="Garamond"/>
          <w:b/>
          <w:bCs/>
          <w:sz w:val="20"/>
          <w:szCs w:val="20"/>
        </w:rPr>
        <w:t>July 2023</w:t>
      </w:r>
    </w:p>
    <w:p w14:paraId="275267E4" w14:textId="72135C84" w:rsidR="00132E98" w:rsidRPr="00FC4F95" w:rsidRDefault="004361DA" w:rsidP="00132E98">
      <w:pPr>
        <w:spacing w:after="0" w:line="252" w:lineRule="auto"/>
        <w:rPr>
          <w:rFonts w:ascii="Garamond" w:hAnsi="Garamond"/>
          <w:i/>
          <w:iCs/>
          <w:sz w:val="24"/>
          <w:szCs w:val="24"/>
        </w:rPr>
      </w:pPr>
      <w:r w:rsidRPr="0016228E">
        <w:rPr>
          <w:rFonts w:ascii="Garamond" w:hAnsi="Garamond"/>
          <w:i/>
          <w:iCs/>
          <w:sz w:val="24"/>
          <w:szCs w:val="24"/>
        </w:rPr>
        <w:t>Writing Tutor</w:t>
      </w:r>
      <w:r w:rsidR="007B37CF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6228E">
        <w:rPr>
          <w:rFonts w:ascii="Garamond" w:hAnsi="Garamond"/>
          <w:i/>
          <w:iCs/>
          <w:sz w:val="24"/>
          <w:szCs w:val="24"/>
        </w:rPr>
        <w:t xml:space="preserve"> </w:t>
      </w:r>
      <w:r w:rsidR="00E42864">
        <w:rPr>
          <w:rFonts w:ascii="Garamond" w:hAnsi="Garamond"/>
          <w:i/>
          <w:iCs/>
          <w:sz w:val="24"/>
          <w:szCs w:val="24"/>
        </w:rPr>
        <w:t xml:space="preserve">  </w:t>
      </w:r>
      <w:r w:rsidR="007B37CF" w:rsidRPr="00E42864">
        <w:rPr>
          <w:rFonts w:ascii="Garamond" w:hAnsi="Garamond"/>
          <w:i/>
          <w:iCs/>
          <w:sz w:val="20"/>
          <w:szCs w:val="20"/>
        </w:rPr>
        <w:t>San Diego, CA</w:t>
      </w:r>
    </w:p>
    <w:p w14:paraId="1F298E4B" w14:textId="56C2EC2C" w:rsidR="00E07FFE" w:rsidRPr="00FC4F95" w:rsidRDefault="00747544" w:rsidP="00771BEA">
      <w:pPr>
        <w:spacing w:before="40"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Created</w:t>
      </w:r>
      <w:r w:rsidR="00F2757D" w:rsidRPr="00FC4F95">
        <w:rPr>
          <w:rFonts w:ascii="Garamond" w:hAnsi="Garamond"/>
        </w:rPr>
        <w:t xml:space="preserve"> a custom tutoring service for high school and college students </w:t>
      </w:r>
      <w:r w:rsidR="00E21402" w:rsidRPr="00FC4F95">
        <w:rPr>
          <w:rFonts w:ascii="Garamond" w:hAnsi="Garamond"/>
        </w:rPr>
        <w:t>to support the</w:t>
      </w:r>
      <w:r w:rsidR="00F2757D" w:rsidRPr="00FC4F95">
        <w:rPr>
          <w:rFonts w:ascii="Garamond" w:hAnsi="Garamond"/>
        </w:rPr>
        <w:t xml:space="preserve"> </w:t>
      </w:r>
      <w:r w:rsidR="00ED4195" w:rsidRPr="00FC4F95">
        <w:rPr>
          <w:rFonts w:ascii="Garamond" w:hAnsi="Garamond"/>
        </w:rPr>
        <w:t>develop</w:t>
      </w:r>
      <w:r w:rsidR="00E21402" w:rsidRPr="00FC4F95">
        <w:rPr>
          <w:rFonts w:ascii="Garamond" w:hAnsi="Garamond"/>
        </w:rPr>
        <w:t xml:space="preserve">ment of </w:t>
      </w:r>
      <w:r w:rsidR="00ED4195" w:rsidRPr="00FC4F95">
        <w:rPr>
          <w:rFonts w:ascii="Garamond" w:hAnsi="Garamond"/>
        </w:rPr>
        <w:t>their writing skills.</w:t>
      </w:r>
    </w:p>
    <w:p w14:paraId="40FB74BC" w14:textId="3125EB44" w:rsidR="00ED4195" w:rsidRPr="00BD4180" w:rsidRDefault="00ED4195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Guided over 24 students on composition tasks, leading to academic achievement across subjects and classes.</w:t>
      </w:r>
    </w:p>
    <w:p w14:paraId="41D48BE1" w14:textId="724D971B" w:rsidR="00132E98" w:rsidRPr="00390D57" w:rsidRDefault="00390D57" w:rsidP="00390D57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Furthered my teachin</w:t>
      </w:r>
      <w:r w:rsidR="002848FB">
        <w:rPr>
          <w:rFonts w:ascii="Garamond" w:hAnsi="Garamond"/>
        </w:rPr>
        <w:t xml:space="preserve">g </w:t>
      </w:r>
      <w:r w:rsidR="00232D84">
        <w:rPr>
          <w:rFonts w:ascii="Garamond" w:hAnsi="Garamond"/>
        </w:rPr>
        <w:t xml:space="preserve">and mentoring abilities </w:t>
      </w:r>
      <w:r w:rsidR="00747544">
        <w:rPr>
          <w:rFonts w:ascii="Garamond" w:hAnsi="Garamond"/>
        </w:rPr>
        <w:t>and nurtured</w:t>
      </w:r>
      <w:r w:rsidR="00232D84">
        <w:rPr>
          <w:rFonts w:ascii="Garamond" w:hAnsi="Garamond"/>
        </w:rPr>
        <w:t xml:space="preserve"> a network of academically driven individuals. </w:t>
      </w:r>
    </w:p>
    <w:p w14:paraId="762DF566" w14:textId="34D05FD7" w:rsidR="00F45581" w:rsidRPr="008E3C37" w:rsidRDefault="00D2435E" w:rsidP="003B3DBF">
      <w:pPr>
        <w:pBdr>
          <w:top w:val="single" w:sz="4" w:space="1" w:color="auto"/>
          <w:bottom w:val="single" w:sz="4" w:space="1" w:color="auto"/>
        </w:pBdr>
        <w:spacing w:after="0" w:line="252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ACADEMIC ACHIEVEMENTS</w:t>
      </w:r>
    </w:p>
    <w:p w14:paraId="4F651F3F" w14:textId="4200D28F" w:rsidR="00BE2289" w:rsidRPr="00E42864" w:rsidRDefault="00D2435E" w:rsidP="00E42864">
      <w:pPr>
        <w:spacing w:after="0" w:line="252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</w:rPr>
        <w:t xml:space="preserve">National Hispanic Recognition Program Scholar                                                          </w:t>
      </w:r>
      <w:r w:rsidR="00E42864">
        <w:rPr>
          <w:rFonts w:ascii="Garamond" w:hAnsi="Garamond"/>
          <w:b/>
          <w:bCs/>
          <w:sz w:val="24"/>
          <w:szCs w:val="24"/>
        </w:rPr>
        <w:t xml:space="preserve">   </w:t>
      </w:r>
      <w:r w:rsidRPr="00E42864">
        <w:rPr>
          <w:rFonts w:ascii="Garamond" w:hAnsi="Garamond"/>
          <w:b/>
          <w:bCs/>
          <w:sz w:val="20"/>
          <w:szCs w:val="20"/>
        </w:rPr>
        <w:t xml:space="preserve">November 2018 </w:t>
      </w:r>
      <w:r w:rsidR="00BE2289" w:rsidRPr="00E42864">
        <w:rPr>
          <w:rFonts w:ascii="Garamond" w:hAnsi="Garamond"/>
          <w:b/>
          <w:bCs/>
          <w:sz w:val="20"/>
          <w:szCs w:val="20"/>
        </w:rPr>
        <w:t>–</w:t>
      </w:r>
      <w:r w:rsidRPr="00E42864">
        <w:rPr>
          <w:rFonts w:ascii="Garamond" w:hAnsi="Garamond"/>
          <w:b/>
          <w:bCs/>
          <w:sz w:val="20"/>
          <w:szCs w:val="20"/>
        </w:rPr>
        <w:t xml:space="preserve"> Present</w:t>
      </w:r>
    </w:p>
    <w:p w14:paraId="179A6946" w14:textId="73778D3B" w:rsidR="00BE2289" w:rsidRPr="00140123" w:rsidRDefault="00140123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 w:rsidRPr="00140123">
        <w:rPr>
          <w:rFonts w:ascii="Garamond" w:hAnsi="Garamond"/>
        </w:rPr>
        <w:t xml:space="preserve">Chosen from </w:t>
      </w:r>
      <w:r>
        <w:rPr>
          <w:rFonts w:ascii="Garamond" w:hAnsi="Garamond"/>
        </w:rPr>
        <w:t>250,000 Hispanic</w:t>
      </w:r>
      <w:r w:rsidRPr="00140123">
        <w:rPr>
          <w:rFonts w:ascii="Garamond" w:hAnsi="Garamond"/>
        </w:rPr>
        <w:t xml:space="preserve"> </w:t>
      </w:r>
      <w:r>
        <w:rPr>
          <w:rFonts w:ascii="Garamond" w:hAnsi="Garamond"/>
        </w:rPr>
        <w:t>PSAT takers</w:t>
      </w:r>
      <w:r w:rsidR="00D26A15">
        <w:rPr>
          <w:rFonts w:ascii="Garamond" w:hAnsi="Garamond"/>
        </w:rPr>
        <w:t xml:space="preserve"> across the United States and scored in the 95</w:t>
      </w:r>
      <w:r w:rsidR="00D26A15" w:rsidRPr="00D26A15">
        <w:rPr>
          <w:rFonts w:ascii="Garamond" w:hAnsi="Garamond"/>
          <w:vertAlign w:val="superscript"/>
        </w:rPr>
        <w:t>th</w:t>
      </w:r>
      <w:r w:rsidR="00D26A15">
        <w:rPr>
          <w:rFonts w:ascii="Garamond" w:hAnsi="Garamond"/>
        </w:rPr>
        <w:t xml:space="preserve"> percentile to receive this distinction. </w:t>
      </w:r>
      <w:r>
        <w:rPr>
          <w:rFonts w:ascii="Garamond" w:hAnsi="Garamond"/>
        </w:rPr>
        <w:t xml:space="preserve"> </w:t>
      </w:r>
      <w:r w:rsidR="00D26A15">
        <w:rPr>
          <w:rFonts w:ascii="Garamond" w:hAnsi="Garamond"/>
        </w:rPr>
        <w:t>Th</w:t>
      </w:r>
      <w:r w:rsidR="008E5C03">
        <w:rPr>
          <w:rFonts w:ascii="Garamond" w:hAnsi="Garamond"/>
        </w:rPr>
        <w:t>e merit of this</w:t>
      </w:r>
      <w:r w:rsidR="00D26A15">
        <w:rPr>
          <w:rFonts w:ascii="Garamond" w:hAnsi="Garamond"/>
        </w:rPr>
        <w:t xml:space="preserve"> </w:t>
      </w:r>
      <w:r w:rsidR="008E5C03">
        <w:rPr>
          <w:rFonts w:ascii="Garamond" w:hAnsi="Garamond"/>
        </w:rPr>
        <w:t>distinction</w:t>
      </w:r>
      <w:r w:rsidR="00D26A15">
        <w:rPr>
          <w:rFonts w:ascii="Garamond" w:hAnsi="Garamond"/>
        </w:rPr>
        <w:t xml:space="preserve"> is recognized by hundreds of universities </w:t>
      </w:r>
      <w:r w:rsidR="008E5C03">
        <w:rPr>
          <w:rFonts w:ascii="Garamond" w:hAnsi="Garamond"/>
        </w:rPr>
        <w:t xml:space="preserve">and scholarship programs. </w:t>
      </w:r>
    </w:p>
    <w:p w14:paraId="2A816228" w14:textId="1104EDD3" w:rsidR="000118BD" w:rsidRDefault="00BE2289" w:rsidP="00E42864">
      <w:p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New American University Scholarship Recipient                                                           </w:t>
      </w:r>
      <w:r w:rsidR="00E42864">
        <w:rPr>
          <w:rFonts w:ascii="Garamond" w:hAnsi="Garamond"/>
          <w:b/>
          <w:bCs/>
          <w:sz w:val="24"/>
          <w:szCs w:val="24"/>
        </w:rPr>
        <w:t xml:space="preserve">    </w:t>
      </w:r>
      <w:r w:rsidR="008A3E59">
        <w:rPr>
          <w:rFonts w:ascii="Garamond" w:hAnsi="Garamond"/>
          <w:b/>
          <w:bCs/>
          <w:sz w:val="24"/>
          <w:szCs w:val="24"/>
        </w:rPr>
        <w:t xml:space="preserve"> </w:t>
      </w:r>
      <w:r w:rsidRPr="00E42864">
        <w:rPr>
          <w:rFonts w:ascii="Garamond" w:hAnsi="Garamond"/>
          <w:b/>
          <w:bCs/>
          <w:sz w:val="20"/>
          <w:szCs w:val="20"/>
        </w:rPr>
        <w:t>August 2020</w:t>
      </w:r>
      <w:r w:rsidR="008A3E59" w:rsidRPr="00E42864">
        <w:rPr>
          <w:rFonts w:ascii="Garamond" w:hAnsi="Garamond"/>
          <w:b/>
          <w:bCs/>
          <w:sz w:val="20"/>
          <w:szCs w:val="20"/>
        </w:rPr>
        <w:t xml:space="preserve"> – May 2024</w:t>
      </w:r>
    </w:p>
    <w:p w14:paraId="4ECB035A" w14:textId="50D64FC9" w:rsidR="008E5C03" w:rsidRPr="00BC06F3" w:rsidRDefault="008E5C03" w:rsidP="00BC06F3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lastRenderedPageBreak/>
        <w:t xml:space="preserve">Awarded a 4-year, full tuition scholarship to Arizona State University and Barrett, the Honors College in recognition of my National Hispanic Scholar Status. </w:t>
      </w:r>
      <w:r w:rsidR="001B1CD9" w:rsidRPr="00BC06F3">
        <w:rPr>
          <w:rFonts w:ascii="Garamond" w:hAnsi="Garamond"/>
        </w:rPr>
        <w:t xml:space="preserve">This is a competitive scholarship requiring that </w:t>
      </w:r>
      <w:r w:rsidR="00E21402">
        <w:rPr>
          <w:rFonts w:ascii="Garamond" w:hAnsi="Garamond"/>
        </w:rPr>
        <w:t>awardees</w:t>
      </w:r>
      <w:r w:rsidR="001B1CD9" w:rsidRPr="00BC06F3">
        <w:rPr>
          <w:rFonts w:ascii="Garamond" w:hAnsi="Garamond"/>
        </w:rPr>
        <w:t xml:space="preserve"> maintain a competitive GPA and a full course-load over 4 years.</w:t>
      </w:r>
    </w:p>
    <w:p w14:paraId="1EA0B879" w14:textId="2B055011" w:rsidR="00BE2289" w:rsidRDefault="00861CD6" w:rsidP="00E42864">
      <w:p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Junior Fellow, ASU </w:t>
      </w:r>
      <w:r w:rsidR="00BE2289">
        <w:rPr>
          <w:rFonts w:ascii="Garamond" w:hAnsi="Garamond"/>
          <w:b/>
          <w:bCs/>
          <w:sz w:val="24"/>
          <w:szCs w:val="24"/>
        </w:rPr>
        <w:t>School of Politics and Global Studies</w:t>
      </w:r>
      <w:r w:rsidR="008A3E59">
        <w:rPr>
          <w:rFonts w:ascii="Garamond" w:hAnsi="Garamond"/>
          <w:b/>
          <w:bCs/>
          <w:sz w:val="24"/>
          <w:szCs w:val="24"/>
        </w:rPr>
        <w:t xml:space="preserve">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  </w:t>
      </w:r>
      <w:r w:rsidR="00E42864">
        <w:rPr>
          <w:rFonts w:ascii="Garamond" w:hAnsi="Garamond"/>
          <w:b/>
          <w:bCs/>
          <w:sz w:val="24"/>
          <w:szCs w:val="24"/>
        </w:rPr>
        <w:t xml:space="preserve">    </w:t>
      </w:r>
      <w:r w:rsidR="008A3E59" w:rsidRPr="00E42864">
        <w:rPr>
          <w:rFonts w:ascii="Garamond" w:hAnsi="Garamond"/>
          <w:b/>
          <w:bCs/>
          <w:sz w:val="20"/>
          <w:szCs w:val="20"/>
        </w:rPr>
        <w:t>August – December 2022</w:t>
      </w:r>
      <w:r w:rsidR="00BE2289" w:rsidRPr="008A3E59">
        <w:rPr>
          <w:rFonts w:ascii="Garamond" w:hAnsi="Garamond"/>
          <w:b/>
          <w:bCs/>
        </w:rPr>
        <w:t xml:space="preserve">                                                                      </w:t>
      </w:r>
    </w:p>
    <w:p w14:paraId="64CCCAF6" w14:textId="137E7902" w:rsidR="00E429D4" w:rsidRDefault="00A60327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 w:rsidRPr="00A60327">
        <w:rPr>
          <w:rFonts w:ascii="Garamond" w:hAnsi="Garamond"/>
        </w:rPr>
        <w:t xml:space="preserve">Nominated </w:t>
      </w:r>
      <w:r>
        <w:rPr>
          <w:rFonts w:ascii="Garamond" w:hAnsi="Garamond"/>
        </w:rPr>
        <w:t>to conduct research for the semester</w:t>
      </w:r>
      <w:r w:rsidR="00E21402">
        <w:rPr>
          <w:rFonts w:ascii="Garamond" w:hAnsi="Garamond"/>
        </w:rPr>
        <w:t xml:space="preserve"> (</w:t>
      </w:r>
      <w:r>
        <w:rPr>
          <w:rFonts w:ascii="Garamond" w:hAnsi="Garamond"/>
        </w:rPr>
        <w:t>only 10 students are chosen</w:t>
      </w:r>
      <w:r w:rsidR="00D30160">
        <w:rPr>
          <w:rFonts w:ascii="Garamond" w:hAnsi="Garamond"/>
        </w:rPr>
        <w:t xml:space="preserve"> for the program</w:t>
      </w:r>
      <w:r w:rsidR="00E21402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7AA4AE08" w14:textId="13158675" w:rsidR="00BE2289" w:rsidRPr="00E429D4" w:rsidRDefault="003B3DBF" w:rsidP="00E429D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Researched the effects of COVID-19 on Latino student achievement and other </w:t>
      </w:r>
      <w:r w:rsidR="00E429D4">
        <w:rPr>
          <w:rFonts w:ascii="Garamond" w:hAnsi="Garamond"/>
        </w:rPr>
        <w:t xml:space="preserve">education-related topics and communicated the information through presentations, briefings, and infographics shared in weekly meetings. </w:t>
      </w:r>
      <w:r w:rsidR="00A60327" w:rsidRPr="00E429D4">
        <w:rPr>
          <w:rFonts w:ascii="Garamond" w:hAnsi="Garamond"/>
        </w:rPr>
        <w:t xml:space="preserve"> </w:t>
      </w:r>
    </w:p>
    <w:p w14:paraId="510B8F75" w14:textId="34C8385C" w:rsidR="00A60327" w:rsidRPr="00A60327" w:rsidRDefault="003B3DBF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>
        <w:rPr>
          <w:rFonts w:ascii="Garamond" w:hAnsi="Garamond"/>
        </w:rPr>
        <w:t>Proposed changes to the center’s website to streamline its navigation and assisted with its social media development.</w:t>
      </w:r>
    </w:p>
    <w:p w14:paraId="3082B71A" w14:textId="19227425" w:rsidR="008A3E59" w:rsidRDefault="001315C1" w:rsidP="00E42864">
      <w:p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 xml:space="preserve">Arizona State University Dean's List                                                                                  </w:t>
      </w:r>
      <w:r w:rsidR="00E42864">
        <w:rPr>
          <w:rFonts w:ascii="Garamond" w:hAnsi="Garamond"/>
          <w:b/>
          <w:bCs/>
          <w:sz w:val="24"/>
          <w:szCs w:val="24"/>
        </w:rPr>
        <w:t xml:space="preserve">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E42864">
        <w:rPr>
          <w:rFonts w:ascii="Garamond" w:hAnsi="Garamond"/>
          <w:b/>
          <w:bCs/>
          <w:sz w:val="20"/>
          <w:szCs w:val="20"/>
        </w:rPr>
        <w:t>January 2021 – Present</w:t>
      </w:r>
    </w:p>
    <w:p w14:paraId="0B1D9259" w14:textId="1A09FC38" w:rsidR="001315C1" w:rsidRDefault="00AC7747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</w:rPr>
      </w:pPr>
      <w:r w:rsidRPr="00AC7747">
        <w:rPr>
          <w:rFonts w:ascii="Garamond" w:hAnsi="Garamond"/>
        </w:rPr>
        <w:t>Ea</w:t>
      </w:r>
      <w:r>
        <w:rPr>
          <w:rFonts w:ascii="Garamond" w:hAnsi="Garamond"/>
        </w:rPr>
        <w:t>rned this distinction</w:t>
      </w:r>
      <w:r w:rsidR="00E21402">
        <w:rPr>
          <w:rFonts w:ascii="Garamond" w:hAnsi="Garamond"/>
        </w:rPr>
        <w:t xml:space="preserve"> </w:t>
      </w:r>
      <w:r>
        <w:rPr>
          <w:rFonts w:ascii="Garamond" w:hAnsi="Garamond"/>
        </w:rPr>
        <w:t>every semester</w:t>
      </w:r>
      <w:r w:rsidR="00BC06F3">
        <w:rPr>
          <w:rFonts w:ascii="Garamond" w:hAnsi="Garamond"/>
        </w:rPr>
        <w:t xml:space="preserve">. </w:t>
      </w:r>
      <w:r w:rsidR="00BC06F3" w:rsidRPr="00E21402">
        <w:rPr>
          <w:rFonts w:ascii="Garamond" w:hAnsi="Garamond"/>
        </w:rPr>
        <w:t>T</w:t>
      </w:r>
      <w:r w:rsidRPr="00E21402">
        <w:rPr>
          <w:rFonts w:ascii="Garamond" w:hAnsi="Garamond"/>
        </w:rPr>
        <w:t xml:space="preserve">his </w:t>
      </w:r>
      <w:r w:rsidR="00E21402" w:rsidRPr="00E21402">
        <w:rPr>
          <w:rFonts w:ascii="Garamond" w:hAnsi="Garamond"/>
        </w:rPr>
        <w:t xml:space="preserve">recognition </w:t>
      </w:r>
      <w:r w:rsidRPr="00E21402">
        <w:rPr>
          <w:rFonts w:ascii="Garamond" w:hAnsi="Garamond"/>
        </w:rPr>
        <w:t>is only awarded to students maintain</w:t>
      </w:r>
      <w:r w:rsidR="00E21402" w:rsidRPr="00E21402">
        <w:rPr>
          <w:rFonts w:ascii="Garamond" w:hAnsi="Garamond"/>
        </w:rPr>
        <w:t>ing</w:t>
      </w:r>
      <w:r w:rsidRPr="00E21402">
        <w:rPr>
          <w:rFonts w:ascii="Garamond" w:hAnsi="Garamond"/>
        </w:rPr>
        <w:t xml:space="preserve"> a 3.5 GPA throughout a</w:t>
      </w:r>
      <w:r w:rsidR="00E21402">
        <w:rPr>
          <w:rFonts w:ascii="Garamond" w:hAnsi="Garamond"/>
        </w:rPr>
        <w:t>n entire</w:t>
      </w:r>
      <w:r w:rsidRPr="00E21402">
        <w:rPr>
          <w:rFonts w:ascii="Garamond" w:hAnsi="Garamond"/>
        </w:rPr>
        <w:t xml:space="preserve"> semester. </w:t>
      </w:r>
    </w:p>
    <w:p w14:paraId="60556FB3" w14:textId="77777777" w:rsidR="00DE3406" w:rsidRDefault="00DE3406" w:rsidP="00DE3406">
      <w:pPr>
        <w:spacing w:after="0" w:line="252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>Teaching Assistant</w:t>
      </w:r>
      <w:r w:rsidRPr="00DE3406">
        <w:rPr>
          <w:rFonts w:ascii="Garamond" w:hAnsi="Garamond"/>
          <w:b/>
          <w:bCs/>
          <w:sz w:val="24"/>
          <w:szCs w:val="24"/>
        </w:rPr>
        <w:t xml:space="preserve">, ASU School of Politics and Global Studies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</w:t>
      </w:r>
      <w:r w:rsidRPr="00DE3406">
        <w:rPr>
          <w:rFonts w:ascii="Garamond" w:hAnsi="Garamond"/>
          <w:b/>
          <w:bCs/>
          <w:sz w:val="24"/>
          <w:szCs w:val="24"/>
        </w:rPr>
        <w:t xml:space="preserve">   </w:t>
      </w:r>
      <w:r>
        <w:rPr>
          <w:rFonts w:ascii="Garamond" w:hAnsi="Garamond"/>
          <w:b/>
          <w:bCs/>
          <w:sz w:val="20"/>
          <w:szCs w:val="20"/>
        </w:rPr>
        <w:t>January</w:t>
      </w:r>
      <w:r w:rsidRPr="00DE3406">
        <w:rPr>
          <w:rFonts w:ascii="Garamond" w:hAnsi="Garamond"/>
          <w:b/>
          <w:bCs/>
          <w:sz w:val="20"/>
          <w:szCs w:val="20"/>
        </w:rPr>
        <w:t xml:space="preserve"> – </w:t>
      </w:r>
      <w:r>
        <w:rPr>
          <w:rFonts w:ascii="Garamond" w:hAnsi="Garamond"/>
          <w:b/>
          <w:bCs/>
          <w:sz w:val="20"/>
          <w:szCs w:val="20"/>
        </w:rPr>
        <w:t xml:space="preserve">May </w:t>
      </w:r>
      <w:r w:rsidRPr="00DE3406">
        <w:rPr>
          <w:rFonts w:ascii="Garamond" w:hAnsi="Garamond"/>
          <w:b/>
          <w:bCs/>
          <w:sz w:val="20"/>
          <w:szCs w:val="20"/>
        </w:rPr>
        <w:t>202</w:t>
      </w:r>
      <w:r>
        <w:rPr>
          <w:rFonts w:ascii="Garamond" w:hAnsi="Garamond"/>
          <w:b/>
          <w:bCs/>
        </w:rPr>
        <w:t>4</w:t>
      </w:r>
      <w:r w:rsidRPr="00DE3406">
        <w:rPr>
          <w:rFonts w:ascii="Garamond" w:hAnsi="Garamond"/>
          <w:b/>
          <w:bCs/>
        </w:rPr>
        <w:t xml:space="preserve">  </w:t>
      </w:r>
    </w:p>
    <w:p w14:paraId="54B1D359" w14:textId="53324A2C" w:rsidR="00DE3406" w:rsidRPr="00DE3406" w:rsidRDefault="00DE3406" w:rsidP="00DE3406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t xml:space="preserve">Selected to be a teaching assistant for Dr. Woodall where I was entrusted with grading, fielding student questions, and updating the class as the professor needed. </w:t>
      </w:r>
    </w:p>
    <w:p w14:paraId="3F3CA575" w14:textId="355F7021" w:rsidR="000118BD" w:rsidRPr="008E3C37" w:rsidRDefault="00CC1A36" w:rsidP="00BC06F3">
      <w:pPr>
        <w:pBdr>
          <w:top w:val="single" w:sz="4" w:space="1" w:color="auto"/>
          <w:bottom w:val="single" w:sz="4" w:space="1" w:color="auto"/>
        </w:pBdr>
        <w:spacing w:after="0" w:line="252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LANGUAGES &amp; SKILLS</w:t>
      </w:r>
    </w:p>
    <w:p w14:paraId="3513CA78" w14:textId="77777777" w:rsidR="00CC1A36" w:rsidRDefault="00CC1A36" w:rsidP="00CC1A36">
      <w:p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 w:rsidRPr="00007293">
        <w:rPr>
          <w:rFonts w:ascii="Garamond" w:hAnsi="Garamond"/>
          <w:b/>
          <w:bCs/>
          <w:sz w:val="24"/>
          <w:szCs w:val="24"/>
        </w:rPr>
        <w:t>Languages: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534B24A0" w14:textId="77777777" w:rsidR="00CC1A36" w:rsidRPr="00007293" w:rsidRDefault="00CC1A36" w:rsidP="00CC1A36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t xml:space="preserve">English - Primary language </w:t>
      </w:r>
    </w:p>
    <w:p w14:paraId="159CA287" w14:textId="4B5B4EAF" w:rsidR="00CC1A36" w:rsidRPr="00CC1A36" w:rsidRDefault="00CC1A36" w:rsidP="00CC1A36">
      <w:pPr>
        <w:pStyle w:val="ListParagraph"/>
        <w:numPr>
          <w:ilvl w:val="0"/>
          <w:numId w:val="3"/>
        </w:numPr>
        <w:spacing w:after="120" w:line="252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t xml:space="preserve">Spanish – Native speaker with reading, speaking, and writing ability. Previously provided translation services. </w:t>
      </w:r>
    </w:p>
    <w:p w14:paraId="245A31E2" w14:textId="15C73082" w:rsidR="000B4197" w:rsidRPr="002F5A81" w:rsidRDefault="00007293" w:rsidP="002F5A81">
      <w:pPr>
        <w:spacing w:after="80" w:line="252" w:lineRule="auto"/>
        <w:rPr>
          <w:rFonts w:ascii="Garamond" w:hAnsi="Garamond"/>
          <w:b/>
          <w:bCs/>
          <w:sz w:val="24"/>
          <w:szCs w:val="24"/>
        </w:rPr>
      </w:pPr>
      <w:r w:rsidRPr="00007293">
        <w:rPr>
          <w:rFonts w:ascii="Garamond" w:hAnsi="Garamond"/>
          <w:b/>
          <w:bCs/>
          <w:sz w:val="24"/>
          <w:szCs w:val="24"/>
        </w:rPr>
        <w:t>Skills: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5"/>
        <w:gridCol w:w="3474"/>
        <w:gridCol w:w="3471"/>
      </w:tblGrid>
      <w:tr w:rsidR="00824AE1" w14:paraId="31715574" w14:textId="77777777" w:rsidTr="003A63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5603" w14:textId="30D0B24F" w:rsidR="002F5A81" w:rsidRPr="00824AE1" w:rsidRDefault="002F5A81" w:rsidP="002F5A81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824AE1">
              <w:rPr>
                <w:rFonts w:ascii="Garamond" w:hAnsi="Garamond"/>
                <w:b/>
                <w:bCs/>
              </w:rPr>
              <w:t xml:space="preserve">Professional </w:t>
            </w:r>
            <w:r w:rsidR="00747544">
              <w:rPr>
                <w:rFonts w:ascii="Garamond" w:hAnsi="Garamond"/>
                <w:b/>
                <w:bCs/>
              </w:rPr>
              <w:t>Talents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24437ECB" w14:textId="77BF5C54" w:rsidR="002F5A81" w:rsidRPr="00824AE1" w:rsidRDefault="002F5A81" w:rsidP="002F5A81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824AE1">
              <w:rPr>
                <w:rFonts w:ascii="Garamond" w:hAnsi="Garamond"/>
                <w:b/>
                <w:bCs/>
              </w:rPr>
              <w:t xml:space="preserve">Government &amp; Research </w:t>
            </w:r>
            <w:r w:rsidR="00747544">
              <w:rPr>
                <w:rFonts w:ascii="Garamond" w:hAnsi="Garamond"/>
                <w:b/>
                <w:bCs/>
              </w:rPr>
              <w:t>Expertise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315" w14:textId="31D9F330" w:rsidR="002F5A81" w:rsidRPr="00824AE1" w:rsidRDefault="002F5A81" w:rsidP="002F5A81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824AE1">
              <w:rPr>
                <w:rFonts w:ascii="Garamond" w:hAnsi="Garamond"/>
                <w:b/>
                <w:bCs/>
              </w:rPr>
              <w:t>Technical Training</w:t>
            </w:r>
          </w:p>
        </w:tc>
      </w:tr>
      <w:tr w:rsidR="002F5A81" w14:paraId="09D16078" w14:textId="77777777" w:rsidTr="003A63E2"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</w:tcPr>
          <w:p w14:paraId="63E82166" w14:textId="1ACB4CF6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Communication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B563339" w14:textId="7EC86663" w:rsidR="002F5A81" w:rsidRDefault="003A63E2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Professional</w:t>
            </w:r>
            <w:r w:rsidR="002F5A81">
              <w:rPr>
                <w:rFonts w:ascii="Garamond" w:hAnsi="Garamond"/>
              </w:rPr>
              <w:t xml:space="preserve"> Writing</w:t>
            </w:r>
          </w:p>
        </w:tc>
        <w:tc>
          <w:tcPr>
            <w:tcW w:w="3597" w:type="dxa"/>
            <w:tcBorders>
              <w:top w:val="single" w:sz="4" w:space="0" w:color="auto"/>
              <w:right w:val="single" w:sz="4" w:space="0" w:color="auto"/>
            </w:tcBorders>
          </w:tcPr>
          <w:p w14:paraId="14F80480" w14:textId="39DB54E1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Microsoft Office Suite</w:t>
            </w:r>
          </w:p>
        </w:tc>
      </w:tr>
      <w:tr w:rsidR="002F5A81" w14:paraId="2A08DD76" w14:textId="77777777" w:rsidTr="003A63E2">
        <w:tc>
          <w:tcPr>
            <w:tcW w:w="3596" w:type="dxa"/>
            <w:tcBorders>
              <w:left w:val="single" w:sz="4" w:space="0" w:color="auto"/>
            </w:tcBorders>
          </w:tcPr>
          <w:p w14:paraId="406E9763" w14:textId="162CB4F1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Active Learner</w:t>
            </w:r>
          </w:p>
        </w:tc>
        <w:tc>
          <w:tcPr>
            <w:tcW w:w="3597" w:type="dxa"/>
          </w:tcPr>
          <w:p w14:paraId="6DB288DA" w14:textId="6BE6BDFB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 Speaking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53915DE" w14:textId="591D2421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Google Workspace</w:t>
            </w:r>
          </w:p>
        </w:tc>
      </w:tr>
      <w:tr w:rsidR="002F5A81" w14:paraId="20AE207A" w14:textId="77777777" w:rsidTr="003A63E2">
        <w:tc>
          <w:tcPr>
            <w:tcW w:w="3596" w:type="dxa"/>
            <w:tcBorders>
              <w:left w:val="single" w:sz="4" w:space="0" w:color="auto"/>
            </w:tcBorders>
          </w:tcPr>
          <w:p w14:paraId="7CFDF18F" w14:textId="2DBA08E7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Synthesize Information</w:t>
            </w:r>
          </w:p>
        </w:tc>
        <w:tc>
          <w:tcPr>
            <w:tcW w:w="3597" w:type="dxa"/>
          </w:tcPr>
          <w:p w14:paraId="35290545" w14:textId="0757A3D2" w:rsidR="002F5A81" w:rsidRDefault="00E83E4D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Legislative</w:t>
            </w:r>
            <w:r w:rsidR="002F5A81">
              <w:rPr>
                <w:rFonts w:ascii="Garamond" w:hAnsi="Garamond"/>
              </w:rPr>
              <w:t xml:space="preserve"> Procedures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01BBE789" w14:textId="1BB7999C" w:rsidR="002F5A81" w:rsidRDefault="00824AE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Statistical Software</w:t>
            </w:r>
          </w:p>
        </w:tc>
      </w:tr>
      <w:tr w:rsidR="002F5A81" w14:paraId="3B40C28D" w14:textId="77777777" w:rsidTr="003A63E2">
        <w:tc>
          <w:tcPr>
            <w:tcW w:w="3596" w:type="dxa"/>
            <w:tcBorders>
              <w:left w:val="single" w:sz="4" w:space="0" w:color="auto"/>
              <w:bottom w:val="single" w:sz="4" w:space="0" w:color="auto"/>
            </w:tcBorders>
          </w:tcPr>
          <w:p w14:paraId="3124BC6E" w14:textId="649D211B" w:rsidR="002F5A81" w:rsidRDefault="002F5A81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Accountable &amp; Flexible</w:t>
            </w:r>
          </w:p>
        </w:tc>
        <w:tc>
          <w:tcPr>
            <w:tcW w:w="3597" w:type="dxa"/>
          </w:tcPr>
          <w:p w14:paraId="695D8327" w14:textId="0F459002" w:rsidR="002F5A81" w:rsidRDefault="00E83E4D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Formal</w:t>
            </w:r>
            <w:r w:rsidR="002F5A81">
              <w:rPr>
                <w:rFonts w:ascii="Garamond" w:hAnsi="Garamond"/>
              </w:rPr>
              <w:t xml:space="preserve"> Research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437D5C0A" w14:textId="4A779A41" w:rsidR="002F5A81" w:rsidRDefault="00E83E4D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Management Applications</w:t>
            </w:r>
          </w:p>
        </w:tc>
      </w:tr>
      <w:tr w:rsidR="002F5A81" w14:paraId="3D3E7B7D" w14:textId="77777777" w:rsidTr="003A63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C259" w14:textId="5C94458A" w:rsidR="002F5A81" w:rsidRDefault="00E83E4D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 Solver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7C2B676" w14:textId="29BF923C" w:rsidR="002F5A81" w:rsidRDefault="003A63E2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Bill Tracking</w:t>
            </w: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73DE9672" w14:textId="43A5FC72" w:rsidR="002F5A81" w:rsidRDefault="00E83E4D" w:rsidP="002F5A81">
            <w:pPr>
              <w:spacing w:line="25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Visual Content Creation</w:t>
            </w:r>
          </w:p>
        </w:tc>
      </w:tr>
    </w:tbl>
    <w:p w14:paraId="589F7A17" w14:textId="77777777" w:rsidR="00007293" w:rsidRPr="00007293" w:rsidRDefault="00007293" w:rsidP="00007293">
      <w:pPr>
        <w:spacing w:after="0" w:line="252" w:lineRule="auto"/>
        <w:rPr>
          <w:rFonts w:ascii="Garamond" w:hAnsi="Garamond"/>
          <w:b/>
          <w:bCs/>
          <w:sz w:val="24"/>
          <w:szCs w:val="24"/>
        </w:rPr>
      </w:pPr>
    </w:p>
    <w:p w14:paraId="27257986" w14:textId="77777777" w:rsidR="000118BD" w:rsidRPr="000118BD" w:rsidRDefault="000118BD" w:rsidP="000118BD">
      <w:pPr>
        <w:rPr>
          <w:rFonts w:ascii="Rockwell" w:hAnsi="Rockwell"/>
        </w:rPr>
      </w:pPr>
    </w:p>
    <w:sectPr w:rsidR="000118BD" w:rsidRPr="000118BD" w:rsidSect="00AE3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134"/>
    <w:multiLevelType w:val="hybridMultilevel"/>
    <w:tmpl w:val="5DA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17B8"/>
    <w:multiLevelType w:val="hybridMultilevel"/>
    <w:tmpl w:val="2D7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B21"/>
    <w:multiLevelType w:val="hybridMultilevel"/>
    <w:tmpl w:val="3E2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5115"/>
    <w:multiLevelType w:val="hybridMultilevel"/>
    <w:tmpl w:val="93AE187A"/>
    <w:lvl w:ilvl="0" w:tplc="040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4" w15:restartNumberingAfterBreak="0">
    <w:nsid w:val="5DC94331"/>
    <w:multiLevelType w:val="hybridMultilevel"/>
    <w:tmpl w:val="CE6A7154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169F"/>
    <w:multiLevelType w:val="hybridMultilevel"/>
    <w:tmpl w:val="0574A940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311C"/>
    <w:multiLevelType w:val="hybridMultilevel"/>
    <w:tmpl w:val="D0C6CCA4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644">
    <w:abstractNumId w:val="2"/>
  </w:num>
  <w:num w:numId="2" w16cid:durableId="1492137489">
    <w:abstractNumId w:val="5"/>
  </w:num>
  <w:num w:numId="3" w16cid:durableId="238516890">
    <w:abstractNumId w:val="6"/>
  </w:num>
  <w:num w:numId="4" w16cid:durableId="1033727911">
    <w:abstractNumId w:val="1"/>
  </w:num>
  <w:num w:numId="5" w16cid:durableId="1986615991">
    <w:abstractNumId w:val="4"/>
  </w:num>
  <w:num w:numId="6" w16cid:durableId="507059303">
    <w:abstractNumId w:val="3"/>
  </w:num>
  <w:num w:numId="7" w16cid:durableId="190109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23"/>
    <w:rsid w:val="00007293"/>
    <w:rsid w:val="000118BD"/>
    <w:rsid w:val="00052C0C"/>
    <w:rsid w:val="00087AAB"/>
    <w:rsid w:val="000A1987"/>
    <w:rsid w:val="000A6E17"/>
    <w:rsid w:val="000B4197"/>
    <w:rsid w:val="000C3CFA"/>
    <w:rsid w:val="001315C1"/>
    <w:rsid w:val="00132E98"/>
    <w:rsid w:val="00140123"/>
    <w:rsid w:val="0016228E"/>
    <w:rsid w:val="00182F40"/>
    <w:rsid w:val="0019784C"/>
    <w:rsid w:val="001A20C6"/>
    <w:rsid w:val="001A740D"/>
    <w:rsid w:val="001B1CD9"/>
    <w:rsid w:val="00206188"/>
    <w:rsid w:val="00232D84"/>
    <w:rsid w:val="002574C5"/>
    <w:rsid w:val="00271C49"/>
    <w:rsid w:val="002848FB"/>
    <w:rsid w:val="002C0DF2"/>
    <w:rsid w:val="002C1E93"/>
    <w:rsid w:val="002F5A81"/>
    <w:rsid w:val="0030496A"/>
    <w:rsid w:val="00324968"/>
    <w:rsid w:val="003270EC"/>
    <w:rsid w:val="00336AE4"/>
    <w:rsid w:val="00340E89"/>
    <w:rsid w:val="0036159D"/>
    <w:rsid w:val="00390D57"/>
    <w:rsid w:val="003A0DBB"/>
    <w:rsid w:val="003A1E31"/>
    <w:rsid w:val="003A63E2"/>
    <w:rsid w:val="003B3DBF"/>
    <w:rsid w:val="003D4B9A"/>
    <w:rsid w:val="003E7A66"/>
    <w:rsid w:val="004167BB"/>
    <w:rsid w:val="00431F22"/>
    <w:rsid w:val="004361DA"/>
    <w:rsid w:val="0046505E"/>
    <w:rsid w:val="0056168C"/>
    <w:rsid w:val="00592847"/>
    <w:rsid w:val="005954EC"/>
    <w:rsid w:val="005E3FA2"/>
    <w:rsid w:val="005E5555"/>
    <w:rsid w:val="006037A0"/>
    <w:rsid w:val="00630E82"/>
    <w:rsid w:val="00636C23"/>
    <w:rsid w:val="00651458"/>
    <w:rsid w:val="00652C44"/>
    <w:rsid w:val="006B0BA6"/>
    <w:rsid w:val="006B1237"/>
    <w:rsid w:val="006B16ED"/>
    <w:rsid w:val="006B54EC"/>
    <w:rsid w:val="006C1305"/>
    <w:rsid w:val="006D0E24"/>
    <w:rsid w:val="006D7BF0"/>
    <w:rsid w:val="006F765F"/>
    <w:rsid w:val="00747544"/>
    <w:rsid w:val="00771BEA"/>
    <w:rsid w:val="0079541B"/>
    <w:rsid w:val="00796493"/>
    <w:rsid w:val="007B37CF"/>
    <w:rsid w:val="007D40BF"/>
    <w:rsid w:val="007E532E"/>
    <w:rsid w:val="007E5A6E"/>
    <w:rsid w:val="00811553"/>
    <w:rsid w:val="00824AE1"/>
    <w:rsid w:val="00861CD6"/>
    <w:rsid w:val="00893601"/>
    <w:rsid w:val="008A3E59"/>
    <w:rsid w:val="008D0AE2"/>
    <w:rsid w:val="008E3C37"/>
    <w:rsid w:val="008E5C03"/>
    <w:rsid w:val="008F12FE"/>
    <w:rsid w:val="008F1A8C"/>
    <w:rsid w:val="008F41BA"/>
    <w:rsid w:val="008F73A1"/>
    <w:rsid w:val="009C04C0"/>
    <w:rsid w:val="009D10D3"/>
    <w:rsid w:val="009F3203"/>
    <w:rsid w:val="00A14BE3"/>
    <w:rsid w:val="00A17270"/>
    <w:rsid w:val="00A26DAF"/>
    <w:rsid w:val="00A27940"/>
    <w:rsid w:val="00A60327"/>
    <w:rsid w:val="00A75641"/>
    <w:rsid w:val="00AB2FE0"/>
    <w:rsid w:val="00AC7747"/>
    <w:rsid w:val="00AE36C3"/>
    <w:rsid w:val="00AF1C71"/>
    <w:rsid w:val="00B036F8"/>
    <w:rsid w:val="00B16800"/>
    <w:rsid w:val="00B35502"/>
    <w:rsid w:val="00B949B4"/>
    <w:rsid w:val="00BC06F3"/>
    <w:rsid w:val="00BD362C"/>
    <w:rsid w:val="00BD4180"/>
    <w:rsid w:val="00BE2289"/>
    <w:rsid w:val="00BF39E4"/>
    <w:rsid w:val="00C1128D"/>
    <w:rsid w:val="00C62798"/>
    <w:rsid w:val="00CA429E"/>
    <w:rsid w:val="00CC1A36"/>
    <w:rsid w:val="00CD101F"/>
    <w:rsid w:val="00CD7F2E"/>
    <w:rsid w:val="00D2435E"/>
    <w:rsid w:val="00D26A15"/>
    <w:rsid w:val="00D30160"/>
    <w:rsid w:val="00D619CB"/>
    <w:rsid w:val="00DB5701"/>
    <w:rsid w:val="00DC5F81"/>
    <w:rsid w:val="00DE3406"/>
    <w:rsid w:val="00E07FFE"/>
    <w:rsid w:val="00E21402"/>
    <w:rsid w:val="00E34A9D"/>
    <w:rsid w:val="00E42864"/>
    <w:rsid w:val="00E429D4"/>
    <w:rsid w:val="00E76DF1"/>
    <w:rsid w:val="00E81C40"/>
    <w:rsid w:val="00E83E4D"/>
    <w:rsid w:val="00E90A5B"/>
    <w:rsid w:val="00EA594A"/>
    <w:rsid w:val="00EC7A0B"/>
    <w:rsid w:val="00ED39AF"/>
    <w:rsid w:val="00ED4195"/>
    <w:rsid w:val="00EF5AFB"/>
    <w:rsid w:val="00F2757D"/>
    <w:rsid w:val="00F35E4F"/>
    <w:rsid w:val="00F36404"/>
    <w:rsid w:val="00F36A8B"/>
    <w:rsid w:val="00F45581"/>
    <w:rsid w:val="00F575EE"/>
    <w:rsid w:val="00F9346B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8E93"/>
  <w15:chartTrackingRefBased/>
  <w15:docId w15:val="{5AB83F16-9DBE-4E0A-A1C9-A6CE4A4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9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493"/>
    <w:pPr>
      <w:ind w:left="720"/>
      <w:contextualSpacing/>
    </w:pPr>
  </w:style>
  <w:style w:type="paragraph" w:styleId="Revision">
    <w:name w:val="Revision"/>
    <w:hidden/>
    <w:uiPriority w:val="99"/>
    <w:semiHidden/>
    <w:rsid w:val="009C04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9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5A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F5A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5A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5A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F5A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5A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 Jacobo</dc:creator>
  <cp:keywords/>
  <dc:description/>
  <cp:lastModifiedBy>Sisto Jacobo (Student)</cp:lastModifiedBy>
  <cp:revision>3</cp:revision>
  <cp:lastPrinted>2023-04-20T16:23:00Z</cp:lastPrinted>
  <dcterms:created xsi:type="dcterms:W3CDTF">2024-03-06T23:56:00Z</dcterms:created>
  <dcterms:modified xsi:type="dcterms:W3CDTF">2024-03-06T23:58:00Z</dcterms:modified>
</cp:coreProperties>
</file>